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FB9A" w14:textId="5F18E14A" w:rsidR="00617220" w:rsidRDefault="00791DA1">
      <w:pPr>
        <w:pStyle w:val="Heading1"/>
        <w:rPr>
          <w:sz w:val="32"/>
          <w:u w:val="single"/>
        </w:rPr>
      </w:pPr>
      <w:r>
        <w:rPr>
          <w:sz w:val="32"/>
          <w:u w:val="single"/>
        </w:rPr>
        <w:t>MINUTES</w:t>
      </w:r>
    </w:p>
    <w:p w14:paraId="43761C1C" w14:textId="77777777" w:rsidR="00617220" w:rsidRDefault="00617220">
      <w:pPr>
        <w:pStyle w:val="Heading1"/>
        <w:rPr>
          <w:sz w:val="32"/>
          <w:u w:val="single"/>
        </w:rPr>
      </w:pPr>
    </w:p>
    <w:p w14:paraId="25213DDB" w14:textId="77777777"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 xml:space="preserve">BOARD MEETING    </w:t>
      </w:r>
    </w:p>
    <w:p w14:paraId="75F501B3" w14:textId="77777777" w:rsidR="00A22AD3" w:rsidRPr="00A22AD3" w:rsidRDefault="00A22AD3" w:rsidP="00A22AD3"/>
    <w:p w14:paraId="534F1B79" w14:textId="3EA5E5A6" w:rsidR="00617220" w:rsidRDefault="00582F6D">
      <w:pPr>
        <w:pStyle w:val="Heading2"/>
        <w:rPr>
          <w:sz w:val="32"/>
          <w:u w:val="single"/>
        </w:rPr>
      </w:pPr>
      <w:r>
        <w:rPr>
          <w:sz w:val="32"/>
          <w:u w:val="single"/>
        </w:rPr>
        <w:t>8 February</w:t>
      </w:r>
      <w:r w:rsidR="009D3142">
        <w:rPr>
          <w:sz w:val="32"/>
          <w:u w:val="single"/>
        </w:rPr>
        <w:t xml:space="preserve"> </w:t>
      </w:r>
      <w:r w:rsidR="00646B08">
        <w:rPr>
          <w:sz w:val="32"/>
          <w:u w:val="single"/>
        </w:rPr>
        <w:t>202</w:t>
      </w:r>
      <w:r w:rsidR="009D3142">
        <w:rPr>
          <w:sz w:val="32"/>
          <w:u w:val="single"/>
        </w:rPr>
        <w:t>4</w:t>
      </w:r>
      <w:r w:rsidR="00AA2468">
        <w:rPr>
          <w:sz w:val="32"/>
          <w:u w:val="single"/>
        </w:rPr>
        <w:t xml:space="preserve"> </w:t>
      </w:r>
      <w:r w:rsidR="0017437A">
        <w:rPr>
          <w:sz w:val="32"/>
          <w:u w:val="single"/>
        </w:rPr>
        <w:t xml:space="preserve">at </w:t>
      </w:r>
      <w:r w:rsidR="00A973B5">
        <w:rPr>
          <w:sz w:val="32"/>
          <w:u w:val="single"/>
        </w:rPr>
        <w:t>5:</w:t>
      </w:r>
      <w:r w:rsidR="00424BD9">
        <w:rPr>
          <w:sz w:val="32"/>
          <w:u w:val="single"/>
        </w:rPr>
        <w:t>00</w:t>
      </w:r>
      <w:r w:rsidR="0017437A">
        <w:rPr>
          <w:sz w:val="32"/>
          <w:u w:val="single"/>
        </w:rPr>
        <w:t xml:space="preserve"> PM</w:t>
      </w:r>
    </w:p>
    <w:p w14:paraId="10A39BC4" w14:textId="77777777" w:rsidR="00791DA1" w:rsidRDefault="00791DA1" w:rsidP="00791DA1"/>
    <w:p w14:paraId="37FC1681" w14:textId="39A82ECC" w:rsidR="00791DA1" w:rsidRDefault="00791DA1" w:rsidP="00791DA1">
      <w:r>
        <w:t>Board Members in Attendance: Myesha Good, Michele Crochetiere, Kevin Evans and Chad Word</w:t>
      </w:r>
    </w:p>
    <w:p w14:paraId="2E22EA35" w14:textId="77777777" w:rsidR="00791DA1" w:rsidRDefault="00791DA1" w:rsidP="00791DA1"/>
    <w:p w14:paraId="1C707477" w14:textId="79C5B50B" w:rsidR="00791DA1" w:rsidRPr="00791DA1" w:rsidRDefault="00791DA1" w:rsidP="00791DA1">
      <w:r>
        <w:t>Staff Present: Milton Kidd, Tesha Green, Ann Bolen, Crystal Danley-Bridges, Philbert Smith, Heather James and Malcolm Unvala</w:t>
      </w:r>
    </w:p>
    <w:p w14:paraId="67538EA3" w14:textId="0B93EFCA" w:rsidR="008D7B82" w:rsidRDefault="008D7B82">
      <w:pPr>
        <w:rPr>
          <w:sz w:val="24"/>
        </w:rPr>
      </w:pPr>
    </w:p>
    <w:p w14:paraId="4562D36D" w14:textId="3B1F614F" w:rsidR="008D7B82" w:rsidRDefault="00791DA1">
      <w:pPr>
        <w:rPr>
          <w:sz w:val="24"/>
        </w:rPr>
      </w:pPr>
      <w:r>
        <w:rPr>
          <w:sz w:val="24"/>
        </w:rPr>
        <w:t>Mrs. Good called the meeting to order at 5:00PM.</w:t>
      </w:r>
    </w:p>
    <w:p w14:paraId="4A253E9D" w14:textId="77777777" w:rsidR="00791DA1" w:rsidRDefault="00791DA1">
      <w:pPr>
        <w:rPr>
          <w:sz w:val="24"/>
        </w:rPr>
      </w:pPr>
    </w:p>
    <w:p w14:paraId="2402505F" w14:textId="77777777" w:rsidR="00DA43BD" w:rsidRDefault="00DA43BD">
      <w:pPr>
        <w:rPr>
          <w:sz w:val="24"/>
          <w:u w:val="single"/>
        </w:rPr>
      </w:pPr>
      <w:r w:rsidRPr="00A973B5">
        <w:rPr>
          <w:sz w:val="24"/>
          <w:u w:val="single"/>
        </w:rPr>
        <w:t>Approval of Agenda</w:t>
      </w:r>
    </w:p>
    <w:p w14:paraId="2B66CD59" w14:textId="77777777" w:rsidR="00DA0A4E" w:rsidRDefault="00DA0A4E">
      <w:pPr>
        <w:rPr>
          <w:sz w:val="24"/>
          <w:u w:val="single"/>
        </w:rPr>
      </w:pPr>
    </w:p>
    <w:p w14:paraId="766087D9" w14:textId="6756F895" w:rsidR="00DA0A4E" w:rsidRPr="00791DA1" w:rsidRDefault="00791DA1">
      <w:pPr>
        <w:rPr>
          <w:sz w:val="24"/>
        </w:rPr>
      </w:pPr>
      <w:r w:rsidRPr="00791DA1">
        <w:rPr>
          <w:sz w:val="24"/>
        </w:rPr>
        <w:t>Mrs. Good requested a motion to approve the agenda.  Mrs. Crochetiere made the motion and Mr. Evans seconded.  The agenda was approved unopposed.</w:t>
      </w:r>
    </w:p>
    <w:p w14:paraId="11F396A7" w14:textId="77777777" w:rsidR="00791DA1" w:rsidRDefault="00791DA1">
      <w:pPr>
        <w:rPr>
          <w:sz w:val="24"/>
          <w:u w:val="single"/>
        </w:rPr>
      </w:pPr>
    </w:p>
    <w:p w14:paraId="2788E086" w14:textId="51DA124A" w:rsidR="00DA0A4E" w:rsidRDefault="00DA0A4E">
      <w:pPr>
        <w:rPr>
          <w:sz w:val="24"/>
          <w:u w:val="single"/>
        </w:rPr>
      </w:pPr>
      <w:r>
        <w:rPr>
          <w:sz w:val="24"/>
          <w:u w:val="single"/>
        </w:rPr>
        <w:t>Approval of Minutes</w:t>
      </w:r>
      <w:r w:rsidR="009D3142">
        <w:rPr>
          <w:sz w:val="24"/>
          <w:u w:val="single"/>
        </w:rPr>
        <w:t xml:space="preserve"> from </w:t>
      </w:r>
      <w:r w:rsidR="00582F6D">
        <w:rPr>
          <w:sz w:val="24"/>
          <w:u w:val="single"/>
        </w:rPr>
        <w:t>11 January</w:t>
      </w:r>
      <w:r w:rsidR="009D3142">
        <w:rPr>
          <w:sz w:val="24"/>
          <w:u w:val="single"/>
        </w:rPr>
        <w:t xml:space="preserve"> Monthly Board Meeting</w:t>
      </w:r>
    </w:p>
    <w:p w14:paraId="731A87A6" w14:textId="77777777" w:rsidR="000C0365" w:rsidRDefault="000C0365">
      <w:pPr>
        <w:rPr>
          <w:sz w:val="24"/>
          <w:u w:val="single"/>
        </w:rPr>
      </w:pPr>
    </w:p>
    <w:p w14:paraId="6CF0EC1D" w14:textId="4A681A43" w:rsidR="00791DA1" w:rsidRPr="00791DA1" w:rsidRDefault="00791DA1">
      <w:pPr>
        <w:rPr>
          <w:sz w:val="24"/>
        </w:rPr>
      </w:pPr>
      <w:r w:rsidRPr="00791DA1">
        <w:rPr>
          <w:sz w:val="24"/>
        </w:rPr>
        <w:t>Mrs. Good requested a motion to approve the minutes.  Mr. Evans made a motion and Mrs. Crochetiere seconded.</w:t>
      </w:r>
    </w:p>
    <w:p w14:paraId="37453859" w14:textId="77777777" w:rsidR="000C0365" w:rsidRDefault="000C0365">
      <w:pPr>
        <w:rPr>
          <w:sz w:val="24"/>
          <w:u w:val="single"/>
        </w:rPr>
      </w:pPr>
    </w:p>
    <w:p w14:paraId="1BB030F5" w14:textId="5BD2DF5E" w:rsidR="000C0365" w:rsidRDefault="000C0365">
      <w:pPr>
        <w:rPr>
          <w:sz w:val="24"/>
          <w:u w:val="single"/>
        </w:rPr>
      </w:pPr>
      <w:r>
        <w:rPr>
          <w:sz w:val="24"/>
          <w:u w:val="single"/>
        </w:rPr>
        <w:t>Citizen Comment</w:t>
      </w:r>
    </w:p>
    <w:p w14:paraId="7FE7A8B3" w14:textId="77777777" w:rsidR="00424BD9" w:rsidRDefault="00424BD9">
      <w:pPr>
        <w:rPr>
          <w:sz w:val="24"/>
          <w:u w:val="single"/>
        </w:rPr>
      </w:pPr>
    </w:p>
    <w:p w14:paraId="64404D4C" w14:textId="7580B89C" w:rsidR="00424BD9" w:rsidRDefault="00791DA1">
      <w:pPr>
        <w:rPr>
          <w:sz w:val="24"/>
        </w:rPr>
      </w:pPr>
      <w:r>
        <w:rPr>
          <w:sz w:val="24"/>
        </w:rPr>
        <w:t xml:space="preserve">Mrs. </w:t>
      </w:r>
      <w:proofErr w:type="spellStart"/>
      <w:r>
        <w:rPr>
          <w:sz w:val="24"/>
        </w:rPr>
        <w:t>Bachtel</w:t>
      </w:r>
      <w:proofErr w:type="spellEnd"/>
      <w:r>
        <w:rPr>
          <w:sz w:val="24"/>
        </w:rPr>
        <w:t xml:space="preserve"> was informed she had three minutes to address the board. </w:t>
      </w:r>
    </w:p>
    <w:p w14:paraId="70769092" w14:textId="77777777" w:rsidR="00791DA1" w:rsidRDefault="00791DA1">
      <w:pPr>
        <w:rPr>
          <w:sz w:val="24"/>
        </w:rPr>
      </w:pPr>
    </w:p>
    <w:p w14:paraId="6575B88C" w14:textId="44942662" w:rsidR="00791DA1" w:rsidRDefault="00791DA1">
      <w:pPr>
        <w:rPr>
          <w:sz w:val="24"/>
        </w:rPr>
      </w:pPr>
      <w:r>
        <w:rPr>
          <w:sz w:val="24"/>
        </w:rPr>
        <w:t xml:space="preserve">Mrs. </w:t>
      </w:r>
      <w:proofErr w:type="spellStart"/>
      <w:r>
        <w:rPr>
          <w:sz w:val="24"/>
        </w:rPr>
        <w:t>Bachtel</w:t>
      </w:r>
      <w:proofErr w:type="spellEnd"/>
      <w:r>
        <w:rPr>
          <w:sz w:val="24"/>
        </w:rPr>
        <w:t xml:space="preserve"> began by expressing concerns regarding the Courthouse’s ability to host early voting, citing parking and security arrangements.  She thanked Mr. Philbert Smith for allowing her to view Logic and Accuracy Testing for the February Election, noting that the current equipment allocation requires a new facility for Elections, citing space requirements and security arrangements.  She concluded by expressing her thanks to the Elections Board and staff.</w:t>
      </w:r>
    </w:p>
    <w:p w14:paraId="1E2BC470" w14:textId="77777777" w:rsidR="00A145C3" w:rsidRPr="00A145C3" w:rsidRDefault="00A145C3">
      <w:pPr>
        <w:rPr>
          <w:sz w:val="24"/>
        </w:rPr>
      </w:pPr>
    </w:p>
    <w:p w14:paraId="33D30BF4" w14:textId="14D056E6" w:rsidR="00424BD9" w:rsidRDefault="00424BD9">
      <w:pPr>
        <w:rPr>
          <w:sz w:val="24"/>
          <w:u w:val="single"/>
        </w:rPr>
      </w:pPr>
      <w:r>
        <w:rPr>
          <w:sz w:val="24"/>
          <w:u w:val="single"/>
        </w:rPr>
        <w:t>Felon Hearings</w:t>
      </w:r>
    </w:p>
    <w:p w14:paraId="13461854" w14:textId="77777777" w:rsidR="00424BD9" w:rsidRDefault="00424BD9">
      <w:pPr>
        <w:rPr>
          <w:sz w:val="24"/>
          <w:u w:val="single"/>
        </w:rPr>
      </w:pPr>
    </w:p>
    <w:p w14:paraId="7AE4054A" w14:textId="46479E69" w:rsidR="00A145C3" w:rsidRPr="00A145C3" w:rsidRDefault="00791DA1">
      <w:pPr>
        <w:rPr>
          <w:sz w:val="24"/>
        </w:rPr>
      </w:pPr>
      <w:r>
        <w:rPr>
          <w:sz w:val="24"/>
        </w:rPr>
        <w:t>Mrs. Green explained that there were no felon hearings.</w:t>
      </w:r>
    </w:p>
    <w:p w14:paraId="4FF1438E" w14:textId="77777777" w:rsidR="00424BD9" w:rsidRDefault="00424BD9">
      <w:pPr>
        <w:rPr>
          <w:sz w:val="24"/>
          <w:u w:val="single"/>
        </w:rPr>
      </w:pPr>
    </w:p>
    <w:p w14:paraId="69A3A45E" w14:textId="5BC376F5" w:rsidR="00424BD9" w:rsidRDefault="00424BD9">
      <w:pPr>
        <w:rPr>
          <w:sz w:val="24"/>
          <w:u w:val="single"/>
        </w:rPr>
      </w:pPr>
      <w:r>
        <w:rPr>
          <w:sz w:val="24"/>
          <w:u w:val="single"/>
        </w:rPr>
        <w:t xml:space="preserve">Office Operations </w:t>
      </w:r>
    </w:p>
    <w:p w14:paraId="203DDF1F" w14:textId="77777777" w:rsidR="00791DA1" w:rsidRDefault="00791DA1">
      <w:pPr>
        <w:rPr>
          <w:sz w:val="24"/>
          <w:u w:val="single"/>
        </w:rPr>
      </w:pPr>
    </w:p>
    <w:p w14:paraId="64A5DD58" w14:textId="706BB9D5" w:rsidR="00791DA1" w:rsidRDefault="00791DA1">
      <w:pPr>
        <w:rPr>
          <w:sz w:val="24"/>
        </w:rPr>
      </w:pPr>
      <w:r w:rsidRPr="00791DA1">
        <w:rPr>
          <w:sz w:val="24"/>
        </w:rPr>
        <w:t>Mr. Kidd explained that the office has been actively preparing for the February 13 Special Election for GA Senate District 30 that was called on January 5.  He explained that Early Voting began on January 22</w:t>
      </w:r>
      <w:r w:rsidRPr="00791DA1">
        <w:rPr>
          <w:sz w:val="24"/>
          <w:vertAlign w:val="superscript"/>
        </w:rPr>
        <w:t>nd</w:t>
      </w:r>
      <w:r w:rsidRPr="00791DA1">
        <w:rPr>
          <w:sz w:val="24"/>
        </w:rPr>
        <w:t xml:space="preserve"> and ends on February 9.</w:t>
      </w:r>
    </w:p>
    <w:p w14:paraId="6A02821A" w14:textId="77777777" w:rsidR="00791DA1" w:rsidRDefault="00791DA1">
      <w:pPr>
        <w:rPr>
          <w:sz w:val="24"/>
        </w:rPr>
      </w:pPr>
    </w:p>
    <w:p w14:paraId="013145EC" w14:textId="21434D86" w:rsidR="00791DA1" w:rsidRPr="00791DA1" w:rsidRDefault="00791DA1">
      <w:pPr>
        <w:rPr>
          <w:sz w:val="24"/>
        </w:rPr>
      </w:pPr>
      <w:r>
        <w:rPr>
          <w:sz w:val="24"/>
        </w:rPr>
        <w:lastRenderedPageBreak/>
        <w:t xml:space="preserve">Mrs. James announced that a total of 46 absentee ballots have been mailed out for the February Election and 155 ballots have been requested for the March 12, </w:t>
      </w:r>
      <w:proofErr w:type="gramStart"/>
      <w:r>
        <w:rPr>
          <w:sz w:val="24"/>
        </w:rPr>
        <w:t>2024</w:t>
      </w:r>
      <w:proofErr w:type="gramEnd"/>
      <w:r>
        <w:rPr>
          <w:sz w:val="24"/>
        </w:rPr>
        <w:t xml:space="preserve"> Presidential Preference Primary.</w:t>
      </w:r>
    </w:p>
    <w:p w14:paraId="7FE11498" w14:textId="77777777" w:rsidR="009D3142" w:rsidRDefault="009D3142">
      <w:pPr>
        <w:rPr>
          <w:sz w:val="24"/>
          <w:u w:val="single"/>
        </w:rPr>
      </w:pPr>
    </w:p>
    <w:p w14:paraId="37B65A6B" w14:textId="62064A4D" w:rsidR="00791DA1" w:rsidRPr="00791DA1" w:rsidRDefault="00791DA1">
      <w:pPr>
        <w:rPr>
          <w:sz w:val="24"/>
        </w:rPr>
      </w:pPr>
      <w:r>
        <w:rPr>
          <w:sz w:val="24"/>
        </w:rPr>
        <w:t xml:space="preserve">Mr. Smith explained that Logic and Accuracy testing for the March 12, </w:t>
      </w:r>
      <w:proofErr w:type="gramStart"/>
      <w:r>
        <w:rPr>
          <w:sz w:val="24"/>
        </w:rPr>
        <w:t>2024</w:t>
      </w:r>
      <w:proofErr w:type="gramEnd"/>
      <w:r>
        <w:rPr>
          <w:sz w:val="24"/>
        </w:rPr>
        <w:t xml:space="preserve"> Presidential Primary began on January 29</w:t>
      </w:r>
      <w:r w:rsidRPr="00791DA1">
        <w:rPr>
          <w:sz w:val="24"/>
          <w:vertAlign w:val="superscript"/>
        </w:rPr>
        <w:t>th</w:t>
      </w:r>
      <w:r>
        <w:rPr>
          <w:sz w:val="24"/>
        </w:rPr>
        <w:t xml:space="preserve">.  </w:t>
      </w:r>
    </w:p>
    <w:p w14:paraId="4BB9BFF0" w14:textId="77777777" w:rsidR="00A145C3" w:rsidRDefault="00A145C3">
      <w:pPr>
        <w:rPr>
          <w:sz w:val="24"/>
        </w:rPr>
      </w:pPr>
    </w:p>
    <w:p w14:paraId="513F9282" w14:textId="48D5059F" w:rsidR="00A145C3" w:rsidRDefault="00791DA1">
      <w:pPr>
        <w:rPr>
          <w:sz w:val="24"/>
        </w:rPr>
      </w:pPr>
      <w:r>
        <w:rPr>
          <w:sz w:val="24"/>
        </w:rPr>
        <w:t xml:space="preserve">Mrs. Green announced that </w:t>
      </w:r>
      <w:r w:rsidR="00360752">
        <w:rPr>
          <w:sz w:val="24"/>
        </w:rPr>
        <w:t xml:space="preserve">training for </w:t>
      </w:r>
      <w:r w:rsidR="00463D09">
        <w:rPr>
          <w:sz w:val="24"/>
        </w:rPr>
        <w:t xml:space="preserve">the </w:t>
      </w:r>
      <w:r w:rsidR="00360752">
        <w:rPr>
          <w:sz w:val="24"/>
        </w:rPr>
        <w:t xml:space="preserve">March 12, </w:t>
      </w:r>
      <w:proofErr w:type="gramStart"/>
      <w:r w:rsidR="00463D09">
        <w:rPr>
          <w:sz w:val="24"/>
        </w:rPr>
        <w:t>2024</w:t>
      </w:r>
      <w:proofErr w:type="gramEnd"/>
      <w:r w:rsidR="00360752">
        <w:rPr>
          <w:sz w:val="24"/>
        </w:rPr>
        <w:t xml:space="preserve"> Election Workers will begin on February 26 through March 2</w:t>
      </w:r>
      <w:r w:rsidR="00E73D80">
        <w:rPr>
          <w:sz w:val="24"/>
        </w:rPr>
        <w:t xml:space="preserve"> at the Murray Building on Bill Arp Rd</w:t>
      </w:r>
      <w:r w:rsidR="00360752">
        <w:rPr>
          <w:sz w:val="24"/>
        </w:rPr>
        <w:t>.</w:t>
      </w:r>
    </w:p>
    <w:p w14:paraId="44BC08C7" w14:textId="77777777" w:rsidR="00A145C3" w:rsidRDefault="00A145C3">
      <w:pPr>
        <w:rPr>
          <w:sz w:val="24"/>
        </w:rPr>
      </w:pPr>
    </w:p>
    <w:p w14:paraId="0A8044F2" w14:textId="5F044E6B" w:rsidR="00A145C3" w:rsidRDefault="00360752">
      <w:pPr>
        <w:rPr>
          <w:sz w:val="24"/>
        </w:rPr>
      </w:pPr>
      <w:r>
        <w:rPr>
          <w:sz w:val="24"/>
        </w:rPr>
        <w:t xml:space="preserve">Mrs. Swift introduced herself to the board, explaining she serves as a voter outreach coordinator.  She explained that they held a Q&amp;A session regarding elections at Dog River Library as well as at the Douglas County Public Library and that further events are scheduled throughout the year, noting that another event will be held on Valentine’s Day at Lithia Springs Library.  </w:t>
      </w:r>
    </w:p>
    <w:p w14:paraId="384BEE3D" w14:textId="77777777" w:rsidR="00360752" w:rsidRDefault="00360752">
      <w:pPr>
        <w:rPr>
          <w:sz w:val="24"/>
        </w:rPr>
      </w:pPr>
    </w:p>
    <w:p w14:paraId="6DD7C8BB" w14:textId="0231D301" w:rsidR="00A145C3" w:rsidRDefault="00360752">
      <w:pPr>
        <w:rPr>
          <w:sz w:val="24"/>
        </w:rPr>
      </w:pPr>
      <w:r>
        <w:rPr>
          <w:sz w:val="24"/>
        </w:rPr>
        <w:t>Mr. Unvala explained that t</w:t>
      </w:r>
      <w:r w:rsidR="00A145C3">
        <w:rPr>
          <w:sz w:val="24"/>
        </w:rPr>
        <w:t>here are 10 precincts associated with this</w:t>
      </w:r>
      <w:r>
        <w:rPr>
          <w:sz w:val="24"/>
        </w:rPr>
        <w:t xml:space="preserve"> February 13, </w:t>
      </w:r>
      <w:r w:rsidR="00463D09">
        <w:rPr>
          <w:sz w:val="24"/>
        </w:rPr>
        <w:t>2024,</w:t>
      </w:r>
      <w:r w:rsidR="00A145C3">
        <w:rPr>
          <w:sz w:val="24"/>
        </w:rPr>
        <w:t xml:space="preserve"> </w:t>
      </w:r>
      <w:r>
        <w:rPr>
          <w:sz w:val="24"/>
        </w:rPr>
        <w:t>S</w:t>
      </w:r>
      <w:r w:rsidR="00A145C3">
        <w:rPr>
          <w:sz w:val="24"/>
        </w:rPr>
        <w:t xml:space="preserve">pecial </w:t>
      </w:r>
      <w:proofErr w:type="gramStart"/>
      <w:r>
        <w:rPr>
          <w:sz w:val="24"/>
        </w:rPr>
        <w:t>E</w:t>
      </w:r>
      <w:r w:rsidR="00A145C3">
        <w:rPr>
          <w:sz w:val="24"/>
        </w:rPr>
        <w:t>lection</w:t>
      </w:r>
      <w:r w:rsidR="00DF2E19">
        <w:rPr>
          <w:sz w:val="24"/>
        </w:rPr>
        <w:t>;</w:t>
      </w:r>
      <w:proofErr w:type="gramEnd"/>
      <w:r w:rsidR="00DF2E19">
        <w:rPr>
          <w:sz w:val="24"/>
        </w:rPr>
        <w:t xml:space="preserve"> Mirror Lake Elementary, Winston Elementary, Golden Methodist,</w:t>
      </w:r>
    </w:p>
    <w:p w14:paraId="73CA2C21" w14:textId="14BC12A7" w:rsidR="00DF2E19" w:rsidRDefault="00DF2E19">
      <w:pPr>
        <w:rPr>
          <w:sz w:val="24"/>
        </w:rPr>
      </w:pPr>
      <w:r>
        <w:rPr>
          <w:sz w:val="24"/>
        </w:rPr>
        <w:t>Stewart Middle,</w:t>
      </w:r>
      <w:r w:rsidR="00360752">
        <w:rPr>
          <w:sz w:val="24"/>
        </w:rPr>
        <w:t xml:space="preserve"> </w:t>
      </w:r>
      <w:r>
        <w:rPr>
          <w:sz w:val="24"/>
        </w:rPr>
        <w:t xml:space="preserve">Ephesus Baptist Church, Dog River Library, Bright Star Church, </w:t>
      </w:r>
      <w:r w:rsidR="00E73D80">
        <w:rPr>
          <w:sz w:val="24"/>
        </w:rPr>
        <w:t>Dorsett</w:t>
      </w:r>
      <w:r>
        <w:rPr>
          <w:sz w:val="24"/>
        </w:rPr>
        <w:t xml:space="preserve"> Shoals, Pray’s Mill, and portions of St. Julians.</w:t>
      </w:r>
    </w:p>
    <w:p w14:paraId="6D1FD28C" w14:textId="77777777" w:rsidR="00360752" w:rsidRDefault="00360752">
      <w:pPr>
        <w:rPr>
          <w:color w:val="FF0000"/>
          <w:sz w:val="24"/>
        </w:rPr>
      </w:pPr>
    </w:p>
    <w:p w14:paraId="5A9B54F9" w14:textId="278D44DF" w:rsidR="00360752" w:rsidRPr="00360752" w:rsidRDefault="00360752">
      <w:pPr>
        <w:rPr>
          <w:sz w:val="24"/>
        </w:rPr>
      </w:pPr>
      <w:r w:rsidRPr="00360752">
        <w:rPr>
          <w:sz w:val="24"/>
        </w:rPr>
        <w:t xml:space="preserve">Mr. Kidd announced that the office is still awaiting notice from political parties </w:t>
      </w:r>
      <w:r w:rsidR="00463D09" w:rsidRPr="00360752">
        <w:rPr>
          <w:sz w:val="24"/>
        </w:rPr>
        <w:t>of</w:t>
      </w:r>
      <w:r w:rsidRPr="00360752">
        <w:rPr>
          <w:sz w:val="24"/>
        </w:rPr>
        <w:t xml:space="preserve"> their locations and available hours for Qualifying, explaining that Qualifying is the week of March 4.</w:t>
      </w:r>
    </w:p>
    <w:p w14:paraId="6C4BF436" w14:textId="3E353AB5" w:rsidR="00DF2E19" w:rsidRDefault="00DF2E19">
      <w:pPr>
        <w:rPr>
          <w:color w:val="FF0000"/>
          <w:sz w:val="24"/>
        </w:rPr>
      </w:pPr>
    </w:p>
    <w:p w14:paraId="4E10FC5C" w14:textId="5CDA2854" w:rsidR="00360752" w:rsidRDefault="00360752">
      <w:pPr>
        <w:rPr>
          <w:sz w:val="24"/>
        </w:rPr>
      </w:pPr>
      <w:r>
        <w:rPr>
          <w:sz w:val="24"/>
        </w:rPr>
        <w:t>Mrs. Danley-Bridges read the following notice from the Georgia Soil and Water Conservation Commission, received on January 16, 2024:</w:t>
      </w:r>
    </w:p>
    <w:p w14:paraId="0B5BCF1E" w14:textId="77777777" w:rsidR="00360752" w:rsidRDefault="00360752">
      <w:pPr>
        <w:rPr>
          <w:sz w:val="24"/>
        </w:rPr>
      </w:pPr>
    </w:p>
    <w:p w14:paraId="21CBC3A1" w14:textId="77777777" w:rsidR="00F80834" w:rsidRDefault="00F80834" w:rsidP="00F80834">
      <w:pPr>
        <w:ind w:left="702"/>
        <w:rPr>
          <w:sz w:val="21"/>
        </w:rPr>
      </w:pPr>
      <w:r>
        <w:rPr>
          <w:color w:val="131313"/>
          <w:w w:val="105"/>
          <w:sz w:val="21"/>
        </w:rPr>
        <w:t xml:space="preserve">The Georgia Soil &amp; Water Conservation Commission, pursuant to </w:t>
      </w:r>
      <w:r>
        <w:rPr>
          <w:color w:val="131313"/>
          <w:spacing w:val="-3"/>
          <w:w w:val="105"/>
          <w:sz w:val="21"/>
        </w:rPr>
        <w:t>O.C</w:t>
      </w:r>
      <w:r>
        <w:rPr>
          <w:color w:val="313333"/>
          <w:spacing w:val="-3"/>
          <w:w w:val="105"/>
          <w:sz w:val="21"/>
        </w:rPr>
        <w:t>.</w:t>
      </w:r>
      <w:r>
        <w:rPr>
          <w:color w:val="131313"/>
          <w:spacing w:val="-3"/>
          <w:w w:val="105"/>
          <w:sz w:val="21"/>
        </w:rPr>
        <w:t>G.A.</w:t>
      </w:r>
      <w:r>
        <w:rPr>
          <w:color w:val="131313"/>
          <w:spacing w:val="48"/>
          <w:w w:val="105"/>
          <w:sz w:val="21"/>
        </w:rPr>
        <w:t xml:space="preserve"> </w:t>
      </w:r>
      <w:r>
        <w:rPr>
          <w:color w:val="131313"/>
          <w:w w:val="105"/>
          <w:sz w:val="21"/>
        </w:rPr>
        <w:t>§§2-6-23,</w:t>
      </w:r>
    </w:p>
    <w:p w14:paraId="211CCEA2" w14:textId="77777777" w:rsidR="00F80834" w:rsidRDefault="00F80834" w:rsidP="00F80834">
      <w:pPr>
        <w:pStyle w:val="ListParagraph"/>
        <w:widowControl w:val="0"/>
        <w:numPr>
          <w:ilvl w:val="2"/>
          <w:numId w:val="11"/>
        </w:numPr>
        <w:tabs>
          <w:tab w:val="left" w:pos="1334"/>
        </w:tabs>
        <w:autoSpaceDE w:val="0"/>
        <w:autoSpaceDN w:val="0"/>
        <w:spacing w:before="18" w:line="271" w:lineRule="auto"/>
        <w:ind w:right="1173" w:firstLine="7"/>
        <w:contextualSpacing w:val="0"/>
        <w:rPr>
          <w:b/>
          <w:sz w:val="21"/>
        </w:rPr>
      </w:pPr>
      <w:r>
        <w:rPr>
          <w:color w:val="131313"/>
          <w:w w:val="105"/>
          <w:sz w:val="21"/>
        </w:rPr>
        <w:t xml:space="preserve">, 2-6-29, 2-6-30, and 2-6-31, </w:t>
      </w:r>
      <w:proofErr w:type="gramStart"/>
      <w:r>
        <w:rPr>
          <w:color w:val="131313"/>
          <w:w w:val="105"/>
          <w:sz w:val="21"/>
        </w:rPr>
        <w:t>and also</w:t>
      </w:r>
      <w:proofErr w:type="gramEnd"/>
      <w:r>
        <w:rPr>
          <w:color w:val="131313"/>
          <w:w w:val="105"/>
          <w:sz w:val="21"/>
        </w:rPr>
        <w:t xml:space="preserve"> pursuant to its Rule 600-9, is charged with the responsibility for oversight of elections for Soil and Water Conservation District Supervisors. As the qualified Election Superintendent in your county, the Commission requests your assistance in holding a Soil and Water Conservation District Supervisor election on the </w:t>
      </w:r>
      <w:r>
        <w:rPr>
          <w:b/>
          <w:color w:val="131313"/>
          <w:w w:val="105"/>
          <w:sz w:val="21"/>
        </w:rPr>
        <w:t>General Ballot on November 5,</w:t>
      </w:r>
      <w:r>
        <w:rPr>
          <w:b/>
          <w:color w:val="131313"/>
          <w:spacing w:val="15"/>
          <w:w w:val="105"/>
          <w:sz w:val="21"/>
        </w:rPr>
        <w:t xml:space="preserve"> </w:t>
      </w:r>
      <w:r>
        <w:rPr>
          <w:b/>
          <w:color w:val="131313"/>
          <w:w w:val="105"/>
          <w:sz w:val="21"/>
        </w:rPr>
        <w:t>2024.</w:t>
      </w:r>
    </w:p>
    <w:p w14:paraId="692FD9D7" w14:textId="77777777" w:rsidR="00F80834" w:rsidRDefault="00F80834" w:rsidP="00F80834">
      <w:pPr>
        <w:spacing w:before="169" w:line="271" w:lineRule="auto"/>
        <w:ind w:left="697" w:right="1042"/>
        <w:jc w:val="both"/>
        <w:rPr>
          <w:sz w:val="21"/>
        </w:rPr>
      </w:pPr>
      <w:r>
        <w:rPr>
          <w:color w:val="131313"/>
          <w:w w:val="105"/>
          <w:sz w:val="21"/>
        </w:rPr>
        <w:t>This</w:t>
      </w:r>
      <w:r>
        <w:rPr>
          <w:color w:val="131313"/>
          <w:spacing w:val="-11"/>
          <w:w w:val="105"/>
          <w:sz w:val="21"/>
        </w:rPr>
        <w:t xml:space="preserve"> </w:t>
      </w:r>
      <w:r>
        <w:rPr>
          <w:color w:val="131313"/>
          <w:w w:val="105"/>
          <w:sz w:val="21"/>
        </w:rPr>
        <w:t>election</w:t>
      </w:r>
      <w:r>
        <w:rPr>
          <w:color w:val="131313"/>
          <w:spacing w:val="-6"/>
          <w:w w:val="105"/>
          <w:sz w:val="21"/>
        </w:rPr>
        <w:t xml:space="preserve"> </w:t>
      </w:r>
      <w:r>
        <w:rPr>
          <w:color w:val="131313"/>
          <w:w w:val="105"/>
          <w:sz w:val="21"/>
        </w:rPr>
        <w:t>should</w:t>
      </w:r>
      <w:r>
        <w:rPr>
          <w:color w:val="131313"/>
          <w:spacing w:val="-12"/>
          <w:w w:val="105"/>
          <w:sz w:val="21"/>
        </w:rPr>
        <w:t xml:space="preserve"> </w:t>
      </w:r>
      <w:r>
        <w:rPr>
          <w:color w:val="131313"/>
          <w:w w:val="105"/>
          <w:sz w:val="21"/>
        </w:rPr>
        <w:t>be</w:t>
      </w:r>
      <w:r>
        <w:rPr>
          <w:color w:val="131313"/>
          <w:spacing w:val="-16"/>
          <w:w w:val="105"/>
          <w:sz w:val="21"/>
        </w:rPr>
        <w:t xml:space="preserve"> </w:t>
      </w:r>
      <w:r>
        <w:rPr>
          <w:color w:val="131313"/>
          <w:spacing w:val="-4"/>
          <w:w w:val="105"/>
          <w:sz w:val="21"/>
        </w:rPr>
        <w:t>conducted</w:t>
      </w:r>
      <w:r>
        <w:rPr>
          <w:color w:val="313333"/>
          <w:spacing w:val="-4"/>
          <w:w w:val="105"/>
          <w:sz w:val="21"/>
        </w:rPr>
        <w:t>,</w:t>
      </w:r>
      <w:r>
        <w:rPr>
          <w:color w:val="313333"/>
          <w:spacing w:val="-15"/>
          <w:w w:val="105"/>
          <w:sz w:val="21"/>
        </w:rPr>
        <w:t xml:space="preserve"> </w:t>
      </w:r>
      <w:r>
        <w:rPr>
          <w:color w:val="131313"/>
          <w:w w:val="105"/>
          <w:sz w:val="21"/>
        </w:rPr>
        <w:t>as</w:t>
      </w:r>
      <w:r>
        <w:rPr>
          <w:color w:val="131313"/>
          <w:spacing w:val="-16"/>
          <w:w w:val="105"/>
          <w:sz w:val="21"/>
        </w:rPr>
        <w:t xml:space="preserve"> </w:t>
      </w:r>
      <w:r>
        <w:rPr>
          <w:color w:val="131313"/>
          <w:w w:val="105"/>
          <w:sz w:val="21"/>
        </w:rPr>
        <w:t>far</w:t>
      </w:r>
      <w:r>
        <w:rPr>
          <w:color w:val="131313"/>
          <w:spacing w:val="-10"/>
          <w:w w:val="105"/>
          <w:sz w:val="21"/>
        </w:rPr>
        <w:t xml:space="preserve"> </w:t>
      </w:r>
      <w:r>
        <w:rPr>
          <w:color w:val="131313"/>
          <w:w w:val="105"/>
          <w:sz w:val="21"/>
        </w:rPr>
        <w:t>as</w:t>
      </w:r>
      <w:r>
        <w:rPr>
          <w:color w:val="131313"/>
          <w:spacing w:val="-15"/>
          <w:w w:val="105"/>
          <w:sz w:val="21"/>
        </w:rPr>
        <w:t xml:space="preserve"> </w:t>
      </w:r>
      <w:r>
        <w:rPr>
          <w:color w:val="131313"/>
          <w:w w:val="105"/>
          <w:sz w:val="21"/>
        </w:rPr>
        <w:t>is</w:t>
      </w:r>
      <w:r>
        <w:rPr>
          <w:color w:val="131313"/>
          <w:spacing w:val="-16"/>
          <w:w w:val="105"/>
          <w:sz w:val="21"/>
        </w:rPr>
        <w:t xml:space="preserve"> </w:t>
      </w:r>
      <w:r>
        <w:rPr>
          <w:color w:val="131313"/>
          <w:w w:val="105"/>
          <w:sz w:val="21"/>
        </w:rPr>
        <w:t>practicable, in</w:t>
      </w:r>
      <w:r>
        <w:rPr>
          <w:color w:val="131313"/>
          <w:spacing w:val="-11"/>
          <w:w w:val="105"/>
          <w:sz w:val="21"/>
        </w:rPr>
        <w:t xml:space="preserve"> </w:t>
      </w:r>
      <w:r>
        <w:rPr>
          <w:color w:val="131313"/>
          <w:w w:val="105"/>
          <w:sz w:val="21"/>
        </w:rPr>
        <w:t>the</w:t>
      </w:r>
      <w:r>
        <w:rPr>
          <w:color w:val="131313"/>
          <w:spacing w:val="-14"/>
          <w:w w:val="105"/>
          <w:sz w:val="21"/>
        </w:rPr>
        <w:t xml:space="preserve"> </w:t>
      </w:r>
      <w:r>
        <w:rPr>
          <w:color w:val="131313"/>
          <w:w w:val="105"/>
          <w:sz w:val="21"/>
        </w:rPr>
        <w:t>manner</w:t>
      </w:r>
      <w:r>
        <w:rPr>
          <w:color w:val="131313"/>
          <w:spacing w:val="-3"/>
          <w:w w:val="105"/>
          <w:sz w:val="21"/>
        </w:rPr>
        <w:t xml:space="preserve"> </w:t>
      </w:r>
      <w:r>
        <w:rPr>
          <w:color w:val="131313"/>
          <w:w w:val="105"/>
          <w:sz w:val="21"/>
        </w:rPr>
        <w:t>of</w:t>
      </w:r>
      <w:r>
        <w:rPr>
          <w:color w:val="131313"/>
          <w:spacing w:val="-8"/>
          <w:w w:val="105"/>
          <w:sz w:val="21"/>
        </w:rPr>
        <w:t xml:space="preserve"> </w:t>
      </w:r>
      <w:r>
        <w:rPr>
          <w:color w:val="131313"/>
          <w:w w:val="105"/>
          <w:sz w:val="21"/>
        </w:rPr>
        <w:t>any</w:t>
      </w:r>
      <w:r>
        <w:rPr>
          <w:color w:val="131313"/>
          <w:spacing w:val="-9"/>
          <w:w w:val="105"/>
          <w:sz w:val="21"/>
        </w:rPr>
        <w:t xml:space="preserve"> </w:t>
      </w:r>
      <w:r>
        <w:rPr>
          <w:color w:val="131313"/>
          <w:w w:val="105"/>
          <w:sz w:val="21"/>
        </w:rPr>
        <w:t>other</w:t>
      </w:r>
      <w:r>
        <w:rPr>
          <w:color w:val="131313"/>
          <w:spacing w:val="-7"/>
          <w:w w:val="105"/>
          <w:sz w:val="21"/>
        </w:rPr>
        <w:t xml:space="preserve"> </w:t>
      </w:r>
      <w:r>
        <w:rPr>
          <w:color w:val="131313"/>
          <w:w w:val="105"/>
          <w:sz w:val="21"/>
        </w:rPr>
        <w:t>nonpartisan election in accordance with Title 21 of the Georgia Election Code</w:t>
      </w:r>
      <w:r>
        <w:rPr>
          <w:color w:val="313333"/>
          <w:w w:val="105"/>
          <w:sz w:val="21"/>
        </w:rPr>
        <w:t xml:space="preserve">. </w:t>
      </w:r>
      <w:r>
        <w:rPr>
          <w:color w:val="131313"/>
          <w:w w:val="105"/>
          <w:sz w:val="21"/>
        </w:rPr>
        <w:t xml:space="preserve">Since Soil and Water Conservation District Supervisors are considered non-partisan, any candidates for the office will qualify during the non-partisan qualifying period, </w:t>
      </w:r>
      <w:r>
        <w:rPr>
          <w:b/>
          <w:color w:val="131313"/>
          <w:w w:val="105"/>
          <w:sz w:val="21"/>
        </w:rPr>
        <w:t xml:space="preserve">March 4-8, 2024. </w:t>
      </w:r>
      <w:r>
        <w:rPr>
          <w:color w:val="131313"/>
          <w:w w:val="105"/>
          <w:sz w:val="21"/>
        </w:rPr>
        <w:t>However, this race should be included</w:t>
      </w:r>
      <w:r>
        <w:rPr>
          <w:color w:val="131313"/>
          <w:spacing w:val="-7"/>
          <w:w w:val="105"/>
          <w:sz w:val="21"/>
        </w:rPr>
        <w:t xml:space="preserve"> </w:t>
      </w:r>
      <w:r>
        <w:rPr>
          <w:color w:val="131313"/>
          <w:w w:val="105"/>
          <w:sz w:val="21"/>
        </w:rPr>
        <w:t>in</w:t>
      </w:r>
      <w:r>
        <w:rPr>
          <w:color w:val="131313"/>
          <w:spacing w:val="-24"/>
          <w:w w:val="105"/>
          <w:sz w:val="21"/>
        </w:rPr>
        <w:t xml:space="preserve"> </w:t>
      </w:r>
      <w:r>
        <w:rPr>
          <w:color w:val="131313"/>
          <w:w w:val="105"/>
          <w:sz w:val="21"/>
        </w:rPr>
        <w:t>the</w:t>
      </w:r>
      <w:r>
        <w:rPr>
          <w:color w:val="131313"/>
          <w:spacing w:val="-20"/>
          <w:w w:val="105"/>
          <w:sz w:val="21"/>
        </w:rPr>
        <w:t xml:space="preserve"> </w:t>
      </w:r>
      <w:r>
        <w:rPr>
          <w:color w:val="131313"/>
          <w:w w:val="105"/>
          <w:sz w:val="21"/>
        </w:rPr>
        <w:t>General</w:t>
      </w:r>
      <w:r>
        <w:rPr>
          <w:color w:val="131313"/>
          <w:spacing w:val="-15"/>
          <w:w w:val="105"/>
          <w:sz w:val="21"/>
        </w:rPr>
        <w:t xml:space="preserve"> </w:t>
      </w:r>
      <w:r>
        <w:rPr>
          <w:color w:val="131313"/>
          <w:w w:val="105"/>
          <w:sz w:val="21"/>
        </w:rPr>
        <w:t>Election</w:t>
      </w:r>
      <w:r>
        <w:rPr>
          <w:color w:val="131313"/>
          <w:spacing w:val="-11"/>
          <w:w w:val="105"/>
          <w:sz w:val="21"/>
        </w:rPr>
        <w:t xml:space="preserve"> </w:t>
      </w:r>
      <w:r>
        <w:rPr>
          <w:i/>
          <w:color w:val="131313"/>
          <w:w w:val="105"/>
          <w:sz w:val="21"/>
        </w:rPr>
        <w:t>only</w:t>
      </w:r>
      <w:r>
        <w:rPr>
          <w:i/>
          <w:color w:val="131313"/>
          <w:spacing w:val="-16"/>
          <w:w w:val="105"/>
          <w:sz w:val="21"/>
        </w:rPr>
        <w:t xml:space="preserve"> </w:t>
      </w:r>
      <w:r>
        <w:rPr>
          <w:color w:val="131313"/>
          <w:w w:val="105"/>
          <w:sz w:val="21"/>
        </w:rPr>
        <w:t>(it</w:t>
      </w:r>
      <w:r>
        <w:rPr>
          <w:color w:val="131313"/>
          <w:spacing w:val="-13"/>
          <w:w w:val="105"/>
          <w:sz w:val="21"/>
        </w:rPr>
        <w:t xml:space="preserve"> </w:t>
      </w:r>
      <w:r>
        <w:rPr>
          <w:color w:val="131313"/>
          <w:w w:val="105"/>
          <w:sz w:val="21"/>
        </w:rPr>
        <w:t>should</w:t>
      </w:r>
      <w:r>
        <w:rPr>
          <w:color w:val="131313"/>
          <w:spacing w:val="-14"/>
          <w:w w:val="105"/>
          <w:sz w:val="21"/>
        </w:rPr>
        <w:t xml:space="preserve"> </w:t>
      </w:r>
      <w:r>
        <w:rPr>
          <w:color w:val="131313"/>
          <w:w w:val="105"/>
          <w:sz w:val="21"/>
        </w:rPr>
        <w:t>not</w:t>
      </w:r>
      <w:r>
        <w:rPr>
          <w:color w:val="131313"/>
          <w:spacing w:val="-18"/>
          <w:w w:val="105"/>
          <w:sz w:val="21"/>
        </w:rPr>
        <w:t xml:space="preserve"> </w:t>
      </w:r>
      <w:r>
        <w:rPr>
          <w:color w:val="131313"/>
          <w:w w:val="105"/>
          <w:sz w:val="21"/>
        </w:rPr>
        <w:t>be</w:t>
      </w:r>
      <w:r>
        <w:rPr>
          <w:color w:val="131313"/>
          <w:spacing w:val="-17"/>
          <w:w w:val="105"/>
          <w:sz w:val="21"/>
        </w:rPr>
        <w:t xml:space="preserve"> </w:t>
      </w:r>
      <w:r>
        <w:rPr>
          <w:color w:val="131313"/>
          <w:w w:val="105"/>
          <w:sz w:val="21"/>
        </w:rPr>
        <w:t>considered</w:t>
      </w:r>
      <w:r>
        <w:rPr>
          <w:color w:val="131313"/>
          <w:spacing w:val="-7"/>
          <w:w w:val="105"/>
          <w:sz w:val="21"/>
        </w:rPr>
        <w:t xml:space="preserve"> </w:t>
      </w:r>
      <w:r>
        <w:rPr>
          <w:color w:val="131313"/>
          <w:w w:val="105"/>
          <w:sz w:val="21"/>
        </w:rPr>
        <w:t>part</w:t>
      </w:r>
      <w:r>
        <w:rPr>
          <w:color w:val="131313"/>
          <w:spacing w:val="-9"/>
          <w:w w:val="105"/>
          <w:sz w:val="21"/>
        </w:rPr>
        <w:t xml:space="preserve"> </w:t>
      </w:r>
      <w:r>
        <w:rPr>
          <w:color w:val="131313"/>
          <w:w w:val="105"/>
          <w:sz w:val="21"/>
        </w:rPr>
        <w:t>of</w:t>
      </w:r>
      <w:r>
        <w:rPr>
          <w:color w:val="131313"/>
          <w:spacing w:val="-19"/>
          <w:w w:val="105"/>
          <w:sz w:val="21"/>
        </w:rPr>
        <w:t xml:space="preserve"> </w:t>
      </w:r>
      <w:r>
        <w:rPr>
          <w:color w:val="131313"/>
          <w:w w:val="105"/>
          <w:sz w:val="21"/>
        </w:rPr>
        <w:t>the</w:t>
      </w:r>
      <w:r>
        <w:rPr>
          <w:color w:val="131313"/>
          <w:spacing w:val="-17"/>
          <w:w w:val="105"/>
          <w:sz w:val="21"/>
        </w:rPr>
        <w:t xml:space="preserve"> </w:t>
      </w:r>
      <w:r>
        <w:rPr>
          <w:color w:val="131313"/>
          <w:w w:val="105"/>
          <w:sz w:val="21"/>
        </w:rPr>
        <w:t>Primary/Non-Partisan Election</w:t>
      </w:r>
      <w:r>
        <w:rPr>
          <w:color w:val="131313"/>
          <w:spacing w:val="7"/>
          <w:w w:val="105"/>
          <w:sz w:val="21"/>
        </w:rPr>
        <w:t xml:space="preserve"> </w:t>
      </w:r>
      <w:r>
        <w:rPr>
          <w:color w:val="131313"/>
          <w:w w:val="105"/>
          <w:sz w:val="21"/>
        </w:rPr>
        <w:t>races.)</w:t>
      </w:r>
    </w:p>
    <w:p w14:paraId="6BC507C3" w14:textId="77777777" w:rsidR="00F80834" w:rsidRDefault="00F80834" w:rsidP="00F80834">
      <w:pPr>
        <w:spacing w:before="171" w:line="271" w:lineRule="auto"/>
        <w:ind w:left="700" w:right="1048"/>
        <w:jc w:val="both"/>
        <w:rPr>
          <w:sz w:val="21"/>
        </w:rPr>
      </w:pPr>
      <w:r>
        <w:rPr>
          <w:color w:val="131313"/>
          <w:w w:val="105"/>
          <w:sz w:val="21"/>
        </w:rPr>
        <w:t xml:space="preserve">Enclosed you will find two originals of an agreement which </w:t>
      </w:r>
      <w:proofErr w:type="gramStart"/>
      <w:r>
        <w:rPr>
          <w:color w:val="131313"/>
          <w:w w:val="105"/>
          <w:sz w:val="21"/>
        </w:rPr>
        <w:t>details</w:t>
      </w:r>
      <w:proofErr w:type="gramEnd"/>
      <w:r>
        <w:rPr>
          <w:color w:val="131313"/>
          <w:w w:val="105"/>
          <w:sz w:val="21"/>
        </w:rPr>
        <w:t xml:space="preserve"> the responsibilities of the Election Superintendent and the Commission, as specified by the Commission in Rule 600-9</w:t>
      </w:r>
      <w:r>
        <w:rPr>
          <w:color w:val="313333"/>
          <w:w w:val="105"/>
          <w:sz w:val="21"/>
        </w:rPr>
        <w:t>.</w:t>
      </w:r>
    </w:p>
    <w:p w14:paraId="00C7AAF2" w14:textId="77777777" w:rsidR="00F80834" w:rsidRDefault="00F80834" w:rsidP="00F80834">
      <w:pPr>
        <w:spacing w:before="166" w:line="271" w:lineRule="auto"/>
        <w:ind w:left="694" w:right="1052" w:firstLine="1"/>
        <w:jc w:val="both"/>
        <w:rPr>
          <w:sz w:val="21"/>
        </w:rPr>
      </w:pPr>
      <w:r>
        <w:rPr>
          <w:color w:val="131313"/>
          <w:w w:val="105"/>
          <w:sz w:val="21"/>
        </w:rPr>
        <w:lastRenderedPageBreak/>
        <w:t>Due</w:t>
      </w:r>
      <w:r>
        <w:rPr>
          <w:color w:val="131313"/>
          <w:spacing w:val="-8"/>
          <w:w w:val="105"/>
          <w:sz w:val="21"/>
        </w:rPr>
        <w:t xml:space="preserve"> </w:t>
      </w:r>
      <w:r>
        <w:rPr>
          <w:color w:val="131313"/>
          <w:w w:val="105"/>
          <w:sz w:val="21"/>
        </w:rPr>
        <w:t>to</w:t>
      </w:r>
      <w:r>
        <w:rPr>
          <w:color w:val="131313"/>
          <w:spacing w:val="-7"/>
          <w:w w:val="105"/>
          <w:sz w:val="21"/>
        </w:rPr>
        <w:t xml:space="preserve"> </w:t>
      </w:r>
      <w:r>
        <w:rPr>
          <w:color w:val="131313"/>
          <w:w w:val="105"/>
          <w:sz w:val="21"/>
        </w:rPr>
        <w:t>the</w:t>
      </w:r>
      <w:r>
        <w:rPr>
          <w:color w:val="131313"/>
          <w:spacing w:val="-1"/>
          <w:w w:val="105"/>
          <w:sz w:val="21"/>
        </w:rPr>
        <w:t xml:space="preserve"> </w:t>
      </w:r>
      <w:r>
        <w:rPr>
          <w:color w:val="131313"/>
          <w:w w:val="105"/>
          <w:sz w:val="21"/>
        </w:rPr>
        <w:t>current</w:t>
      </w:r>
      <w:r>
        <w:rPr>
          <w:color w:val="131313"/>
          <w:spacing w:val="5"/>
          <w:w w:val="105"/>
          <w:sz w:val="21"/>
        </w:rPr>
        <w:t xml:space="preserve"> </w:t>
      </w:r>
      <w:r>
        <w:rPr>
          <w:color w:val="131313"/>
          <w:w w:val="105"/>
          <w:sz w:val="21"/>
        </w:rPr>
        <w:t>changes</w:t>
      </w:r>
      <w:r>
        <w:rPr>
          <w:color w:val="131313"/>
          <w:spacing w:val="3"/>
          <w:w w:val="105"/>
          <w:sz w:val="21"/>
        </w:rPr>
        <w:t xml:space="preserve"> </w:t>
      </w:r>
      <w:r>
        <w:rPr>
          <w:color w:val="131313"/>
          <w:w w:val="105"/>
          <w:sz w:val="21"/>
        </w:rPr>
        <w:t>in</w:t>
      </w:r>
      <w:r>
        <w:rPr>
          <w:color w:val="131313"/>
          <w:spacing w:val="-5"/>
          <w:w w:val="105"/>
          <w:sz w:val="21"/>
        </w:rPr>
        <w:t xml:space="preserve"> </w:t>
      </w:r>
      <w:r>
        <w:rPr>
          <w:color w:val="131313"/>
          <w:w w:val="105"/>
          <w:sz w:val="21"/>
        </w:rPr>
        <w:t>the</w:t>
      </w:r>
      <w:r>
        <w:rPr>
          <w:color w:val="131313"/>
          <w:spacing w:val="-6"/>
          <w:w w:val="105"/>
          <w:sz w:val="21"/>
        </w:rPr>
        <w:t xml:space="preserve"> </w:t>
      </w:r>
      <w:r>
        <w:rPr>
          <w:color w:val="131313"/>
          <w:w w:val="105"/>
          <w:sz w:val="21"/>
        </w:rPr>
        <w:t>2024</w:t>
      </w:r>
      <w:r>
        <w:rPr>
          <w:color w:val="131313"/>
          <w:spacing w:val="3"/>
          <w:w w:val="105"/>
          <w:sz w:val="21"/>
        </w:rPr>
        <w:t xml:space="preserve"> </w:t>
      </w:r>
      <w:r>
        <w:rPr>
          <w:color w:val="131313"/>
          <w:w w:val="105"/>
          <w:sz w:val="21"/>
        </w:rPr>
        <w:t>state</w:t>
      </w:r>
      <w:r>
        <w:rPr>
          <w:color w:val="131313"/>
          <w:spacing w:val="-4"/>
          <w:w w:val="105"/>
          <w:sz w:val="21"/>
        </w:rPr>
        <w:t xml:space="preserve"> </w:t>
      </w:r>
      <w:r>
        <w:rPr>
          <w:color w:val="131313"/>
          <w:w w:val="105"/>
          <w:sz w:val="21"/>
        </w:rPr>
        <w:t>elections</w:t>
      </w:r>
      <w:r>
        <w:rPr>
          <w:color w:val="131313"/>
          <w:spacing w:val="9"/>
          <w:w w:val="105"/>
          <w:sz w:val="21"/>
        </w:rPr>
        <w:t xml:space="preserve"> </w:t>
      </w:r>
      <w:proofErr w:type="gramStart"/>
      <w:r>
        <w:rPr>
          <w:color w:val="131313"/>
          <w:w w:val="105"/>
          <w:sz w:val="21"/>
        </w:rPr>
        <w:t>timeline</w:t>
      </w:r>
      <w:r>
        <w:rPr>
          <w:color w:val="131313"/>
          <w:spacing w:val="-40"/>
          <w:w w:val="105"/>
          <w:sz w:val="21"/>
        </w:rPr>
        <w:t xml:space="preserve"> </w:t>
      </w:r>
      <w:r>
        <w:rPr>
          <w:color w:val="313333"/>
          <w:w w:val="105"/>
          <w:sz w:val="21"/>
        </w:rPr>
        <w:t>,</w:t>
      </w:r>
      <w:proofErr w:type="gramEnd"/>
      <w:r>
        <w:rPr>
          <w:color w:val="313333"/>
          <w:spacing w:val="1"/>
          <w:w w:val="105"/>
          <w:sz w:val="21"/>
        </w:rPr>
        <w:t xml:space="preserve"> </w:t>
      </w:r>
      <w:r>
        <w:rPr>
          <w:color w:val="131313"/>
          <w:w w:val="105"/>
          <w:sz w:val="21"/>
        </w:rPr>
        <w:t>and</w:t>
      </w:r>
      <w:r>
        <w:rPr>
          <w:color w:val="131313"/>
          <w:spacing w:val="-9"/>
          <w:w w:val="105"/>
          <w:sz w:val="21"/>
        </w:rPr>
        <w:t xml:space="preserve"> </w:t>
      </w:r>
      <w:r>
        <w:rPr>
          <w:color w:val="131313"/>
          <w:w w:val="105"/>
          <w:sz w:val="21"/>
        </w:rPr>
        <w:t>in</w:t>
      </w:r>
      <w:r>
        <w:rPr>
          <w:color w:val="131313"/>
          <w:spacing w:val="-2"/>
          <w:w w:val="105"/>
          <w:sz w:val="21"/>
        </w:rPr>
        <w:t xml:space="preserve"> </w:t>
      </w:r>
      <w:r>
        <w:rPr>
          <w:color w:val="131313"/>
          <w:w w:val="105"/>
          <w:sz w:val="21"/>
        </w:rPr>
        <w:t>order for</w:t>
      </w:r>
      <w:r>
        <w:rPr>
          <w:color w:val="131313"/>
          <w:spacing w:val="-5"/>
          <w:w w:val="105"/>
          <w:sz w:val="21"/>
        </w:rPr>
        <w:t xml:space="preserve"> </w:t>
      </w:r>
      <w:r>
        <w:rPr>
          <w:color w:val="131313"/>
          <w:w w:val="105"/>
          <w:sz w:val="21"/>
        </w:rPr>
        <w:t>the</w:t>
      </w:r>
      <w:r>
        <w:rPr>
          <w:color w:val="131313"/>
          <w:spacing w:val="-4"/>
          <w:w w:val="105"/>
          <w:sz w:val="21"/>
        </w:rPr>
        <w:t xml:space="preserve"> </w:t>
      </w:r>
      <w:r>
        <w:rPr>
          <w:color w:val="131313"/>
          <w:w w:val="105"/>
          <w:sz w:val="21"/>
        </w:rPr>
        <w:t>Commission to begin work on this election, we are asking that you review, sign, and return one copy of said agreement no later than February 16,</w:t>
      </w:r>
      <w:r>
        <w:rPr>
          <w:color w:val="131313"/>
          <w:spacing w:val="-25"/>
          <w:w w:val="105"/>
          <w:sz w:val="21"/>
        </w:rPr>
        <w:t xml:space="preserve"> </w:t>
      </w:r>
      <w:r>
        <w:rPr>
          <w:color w:val="131313"/>
          <w:w w:val="105"/>
          <w:sz w:val="21"/>
        </w:rPr>
        <w:t>2024.</w:t>
      </w:r>
    </w:p>
    <w:p w14:paraId="06F5B6FF" w14:textId="0CD7C078" w:rsidR="00F80834" w:rsidRDefault="00F80834" w:rsidP="00F80834">
      <w:pPr>
        <w:spacing w:before="166" w:line="271" w:lineRule="auto"/>
        <w:ind w:left="696" w:right="1057" w:firstLine="1"/>
        <w:jc w:val="both"/>
        <w:rPr>
          <w:sz w:val="21"/>
        </w:rPr>
      </w:pPr>
      <w:r>
        <w:rPr>
          <w:color w:val="131313"/>
          <w:w w:val="105"/>
          <w:sz w:val="21"/>
        </w:rPr>
        <w:t xml:space="preserve">The Commission genuinely appreciates your assistance in holding </w:t>
      </w:r>
      <w:r>
        <w:rPr>
          <w:color w:val="131313"/>
          <w:w w:val="105"/>
          <w:sz w:val="21"/>
        </w:rPr>
        <w:t>Soil and</w:t>
      </w:r>
      <w:r>
        <w:rPr>
          <w:color w:val="131313"/>
          <w:w w:val="105"/>
          <w:sz w:val="21"/>
        </w:rPr>
        <w:t xml:space="preserve"> Water Conservation District Supervisor elections, and we are happy to answer any questions you might have. Please contact Karen Bruce at 706-552-4470 or </w:t>
      </w:r>
      <w:hyperlink r:id="rId8">
        <w:r>
          <w:rPr>
            <w:color w:val="1A2854"/>
            <w:w w:val="105"/>
            <w:sz w:val="21"/>
            <w:u w:val="thick" w:color="1A2854"/>
          </w:rPr>
          <w:t>karen</w:t>
        </w:r>
        <w:r>
          <w:rPr>
            <w:color w:val="525469"/>
            <w:w w:val="105"/>
            <w:sz w:val="21"/>
            <w:u w:val="thick" w:color="1A2854"/>
          </w:rPr>
          <w:t>.</w:t>
        </w:r>
        <w:r>
          <w:rPr>
            <w:color w:val="1A2854"/>
            <w:w w:val="105"/>
            <w:sz w:val="21"/>
            <w:u w:val="thick" w:color="1A2854"/>
          </w:rPr>
          <w:t>bruce@gaswcc</w:t>
        </w:r>
        <w:r>
          <w:rPr>
            <w:color w:val="313333"/>
            <w:w w:val="105"/>
            <w:sz w:val="21"/>
            <w:u w:val="thick" w:color="1A2854"/>
          </w:rPr>
          <w:t>.</w:t>
        </w:r>
        <w:r>
          <w:rPr>
            <w:color w:val="1A2854"/>
            <w:w w:val="105"/>
            <w:sz w:val="21"/>
            <w:u w:val="thick" w:color="1A2854"/>
          </w:rPr>
          <w:t>ga</w:t>
        </w:r>
        <w:r>
          <w:rPr>
            <w:color w:val="3D524D"/>
            <w:w w:val="105"/>
            <w:sz w:val="21"/>
            <w:u w:val="thick" w:color="1A2854"/>
          </w:rPr>
          <w:t>.</w:t>
        </w:r>
        <w:r>
          <w:rPr>
            <w:color w:val="1A2854"/>
            <w:w w:val="105"/>
            <w:sz w:val="21"/>
            <w:u w:val="thick" w:color="1A2854"/>
          </w:rPr>
          <w:t>gov</w:t>
        </w:r>
        <w:r>
          <w:rPr>
            <w:color w:val="1A2854"/>
            <w:w w:val="105"/>
            <w:sz w:val="21"/>
          </w:rPr>
          <w:t xml:space="preserve"> </w:t>
        </w:r>
      </w:hyperlink>
      <w:r>
        <w:rPr>
          <w:color w:val="131313"/>
          <w:w w:val="105"/>
          <w:sz w:val="21"/>
        </w:rPr>
        <w:t>for additional information.</w:t>
      </w:r>
    </w:p>
    <w:p w14:paraId="695D13AF" w14:textId="77777777" w:rsidR="00DF2E19" w:rsidRDefault="00DF2E19">
      <w:pPr>
        <w:rPr>
          <w:color w:val="131313"/>
          <w:sz w:val="21"/>
        </w:rPr>
      </w:pPr>
    </w:p>
    <w:p w14:paraId="2C95AFC3" w14:textId="266D59D2" w:rsidR="00F80834" w:rsidRPr="00F80834" w:rsidRDefault="00F80834">
      <w:pPr>
        <w:rPr>
          <w:color w:val="131313"/>
          <w:sz w:val="24"/>
          <w:szCs w:val="24"/>
        </w:rPr>
      </w:pPr>
      <w:r w:rsidRPr="00F80834">
        <w:rPr>
          <w:color w:val="131313"/>
          <w:sz w:val="24"/>
          <w:szCs w:val="24"/>
        </w:rPr>
        <w:t xml:space="preserve">Mr. Kidd requested a vote to accept this call for an election.  </w:t>
      </w:r>
    </w:p>
    <w:p w14:paraId="583E58D2" w14:textId="77777777" w:rsidR="00F80834" w:rsidRPr="00F80834" w:rsidRDefault="00F80834">
      <w:pPr>
        <w:rPr>
          <w:color w:val="131313"/>
          <w:sz w:val="24"/>
          <w:szCs w:val="24"/>
        </w:rPr>
      </w:pPr>
    </w:p>
    <w:p w14:paraId="064E2526" w14:textId="5B1E8535" w:rsidR="00F80834" w:rsidRPr="00F80834" w:rsidRDefault="00F80834">
      <w:pPr>
        <w:rPr>
          <w:color w:val="131313"/>
          <w:sz w:val="24"/>
          <w:szCs w:val="24"/>
        </w:rPr>
      </w:pPr>
      <w:r w:rsidRPr="00F80834">
        <w:rPr>
          <w:color w:val="131313"/>
          <w:sz w:val="24"/>
          <w:szCs w:val="24"/>
        </w:rPr>
        <w:t>Mrs. Good requested a motion to issue a call for this election.  Mr. Evans made the motion and Mr. Word seconded.  The Board accepted the call for this election for Water and Soil Conservation Commissioner.</w:t>
      </w:r>
    </w:p>
    <w:p w14:paraId="1E5940AB" w14:textId="77777777" w:rsidR="00F80834" w:rsidRPr="00F80834" w:rsidRDefault="00F80834">
      <w:pPr>
        <w:rPr>
          <w:color w:val="131313"/>
          <w:sz w:val="24"/>
          <w:szCs w:val="24"/>
        </w:rPr>
      </w:pPr>
    </w:p>
    <w:p w14:paraId="2310CB19" w14:textId="54CB4ECD" w:rsidR="00F80834" w:rsidRPr="00F80834" w:rsidRDefault="00F80834">
      <w:pPr>
        <w:rPr>
          <w:color w:val="131313"/>
          <w:sz w:val="24"/>
          <w:szCs w:val="24"/>
        </w:rPr>
      </w:pPr>
      <w:r w:rsidRPr="00F80834">
        <w:rPr>
          <w:color w:val="131313"/>
          <w:sz w:val="24"/>
          <w:szCs w:val="24"/>
        </w:rPr>
        <w:t xml:space="preserve">Mrs. Good asked Mr. Smith </w:t>
      </w:r>
      <w:r w:rsidR="00463D09" w:rsidRPr="00F80834">
        <w:rPr>
          <w:color w:val="131313"/>
          <w:sz w:val="24"/>
          <w:szCs w:val="24"/>
        </w:rPr>
        <w:t>for</w:t>
      </w:r>
      <w:r w:rsidRPr="00F80834">
        <w:rPr>
          <w:color w:val="131313"/>
          <w:sz w:val="24"/>
          <w:szCs w:val="24"/>
        </w:rPr>
        <w:t xml:space="preserve"> </w:t>
      </w:r>
      <w:proofErr w:type="gramStart"/>
      <w:r w:rsidRPr="00F80834">
        <w:rPr>
          <w:color w:val="131313"/>
          <w:sz w:val="24"/>
          <w:szCs w:val="24"/>
        </w:rPr>
        <w:t>additional</w:t>
      </w:r>
      <w:proofErr w:type="gramEnd"/>
      <w:r w:rsidRPr="00F80834">
        <w:rPr>
          <w:color w:val="131313"/>
          <w:sz w:val="24"/>
          <w:szCs w:val="24"/>
        </w:rPr>
        <w:t xml:space="preserve"> equipment requested from the Secretary of State’s office.</w:t>
      </w:r>
    </w:p>
    <w:p w14:paraId="78D4D992" w14:textId="77777777" w:rsidR="00F80834" w:rsidRPr="00F80834" w:rsidRDefault="00F80834">
      <w:pPr>
        <w:rPr>
          <w:color w:val="131313"/>
          <w:sz w:val="24"/>
          <w:szCs w:val="24"/>
        </w:rPr>
      </w:pPr>
    </w:p>
    <w:p w14:paraId="0E52FC16" w14:textId="545F1E16" w:rsidR="00F80834" w:rsidRDefault="00F80834">
      <w:pPr>
        <w:rPr>
          <w:color w:val="131313"/>
          <w:sz w:val="24"/>
          <w:szCs w:val="24"/>
        </w:rPr>
      </w:pPr>
      <w:r w:rsidRPr="00F80834">
        <w:rPr>
          <w:color w:val="131313"/>
          <w:sz w:val="24"/>
          <w:szCs w:val="24"/>
        </w:rPr>
        <w:t xml:space="preserve">Mr. Smith explained that the office has requested 34 additional BMDs and 17 tabulators.  </w:t>
      </w:r>
      <w:r>
        <w:rPr>
          <w:color w:val="131313"/>
          <w:sz w:val="24"/>
          <w:szCs w:val="24"/>
        </w:rPr>
        <w:t>Mr. Smith noted that preparing two separate elections nearly simultaneously places a strain on current equipment allocation.</w:t>
      </w:r>
    </w:p>
    <w:p w14:paraId="145927A6" w14:textId="7269832E" w:rsidR="00F80834" w:rsidRPr="00F80834" w:rsidRDefault="00F80834">
      <w:pPr>
        <w:rPr>
          <w:color w:val="131313"/>
          <w:sz w:val="24"/>
          <w:szCs w:val="24"/>
        </w:rPr>
      </w:pPr>
    </w:p>
    <w:p w14:paraId="373E7CB7" w14:textId="1021FE76" w:rsidR="00F80834" w:rsidRDefault="00F80834">
      <w:pPr>
        <w:rPr>
          <w:sz w:val="24"/>
        </w:rPr>
      </w:pPr>
      <w:r>
        <w:rPr>
          <w:sz w:val="24"/>
        </w:rPr>
        <w:t>Mrs. Crochetiere requested a quick explanation on how a potential runoff from the February 13 Special Election will be held in conjunction with the March 12 Primary.</w:t>
      </w:r>
    </w:p>
    <w:p w14:paraId="3DEE7DBE" w14:textId="4498587C" w:rsidR="00F80834" w:rsidRDefault="00F80834">
      <w:pPr>
        <w:rPr>
          <w:sz w:val="24"/>
        </w:rPr>
      </w:pPr>
      <w:r>
        <w:rPr>
          <w:sz w:val="24"/>
        </w:rPr>
        <w:br/>
        <w:t xml:space="preserve">Mr. Kidd explained that because of the short notice regarding timing, it would be held at the same </w:t>
      </w:r>
      <w:r w:rsidR="00E73D80">
        <w:rPr>
          <w:sz w:val="24"/>
        </w:rPr>
        <w:t>time,</w:t>
      </w:r>
      <w:r>
        <w:rPr>
          <w:sz w:val="24"/>
        </w:rPr>
        <w:t xml:space="preserve"> but separate </w:t>
      </w:r>
      <w:r w:rsidR="00CE47DF">
        <w:rPr>
          <w:sz w:val="24"/>
        </w:rPr>
        <w:t>equipment will need to be used at the same location and staff will have to direct voters.  He noted that best practices will be established once a runoff is identified after election day.</w:t>
      </w:r>
    </w:p>
    <w:p w14:paraId="242DFA03" w14:textId="77777777" w:rsidR="00CE47DF" w:rsidRDefault="00CE47DF">
      <w:pPr>
        <w:rPr>
          <w:sz w:val="24"/>
        </w:rPr>
      </w:pPr>
    </w:p>
    <w:p w14:paraId="2073CFD2" w14:textId="2E1660D0" w:rsidR="00E73D80" w:rsidRDefault="00E73D80">
      <w:pPr>
        <w:rPr>
          <w:sz w:val="24"/>
        </w:rPr>
      </w:pPr>
      <w:r>
        <w:rPr>
          <w:sz w:val="24"/>
        </w:rPr>
        <w:t xml:space="preserve">Mrs. Crochetiere asked if anyone in the Douglas County community requested an outreach event, </w:t>
      </w:r>
      <w:r w:rsidR="00463D09">
        <w:rPr>
          <w:sz w:val="24"/>
        </w:rPr>
        <w:t>whether</w:t>
      </w:r>
      <w:r>
        <w:rPr>
          <w:sz w:val="24"/>
        </w:rPr>
        <w:t xml:space="preserve"> they could reach out to Mrs. Swift directly.</w:t>
      </w:r>
    </w:p>
    <w:p w14:paraId="2527B362" w14:textId="77777777" w:rsidR="00E73D80" w:rsidRDefault="00E73D80">
      <w:pPr>
        <w:rPr>
          <w:sz w:val="24"/>
        </w:rPr>
      </w:pPr>
    </w:p>
    <w:p w14:paraId="0E8B617B" w14:textId="3D9C68C6" w:rsidR="00E73D80" w:rsidRDefault="00E73D80">
      <w:pPr>
        <w:rPr>
          <w:sz w:val="24"/>
        </w:rPr>
      </w:pPr>
      <w:r>
        <w:rPr>
          <w:sz w:val="24"/>
        </w:rPr>
        <w:t>Mr. Kidd explained that requests can be facilitated through the department’s website.</w:t>
      </w:r>
    </w:p>
    <w:p w14:paraId="54A70961" w14:textId="77777777" w:rsidR="003C716B" w:rsidRDefault="003C716B">
      <w:pPr>
        <w:rPr>
          <w:sz w:val="24"/>
        </w:rPr>
      </w:pPr>
    </w:p>
    <w:p w14:paraId="04F5B3A4" w14:textId="24FF791C" w:rsidR="003C716B" w:rsidRDefault="003C716B">
      <w:pPr>
        <w:rPr>
          <w:sz w:val="24"/>
        </w:rPr>
      </w:pPr>
      <w:r>
        <w:rPr>
          <w:sz w:val="24"/>
        </w:rPr>
        <w:t>Mrs. Crochetiere requested clarification regarding qualifying for the political parties.</w:t>
      </w:r>
    </w:p>
    <w:p w14:paraId="6442CC2E" w14:textId="77777777" w:rsidR="003C716B" w:rsidRDefault="003C716B">
      <w:pPr>
        <w:rPr>
          <w:sz w:val="24"/>
        </w:rPr>
      </w:pPr>
    </w:p>
    <w:p w14:paraId="1DDD95E5" w14:textId="05409B03" w:rsidR="003C716B" w:rsidRDefault="003C716B">
      <w:pPr>
        <w:rPr>
          <w:sz w:val="24"/>
        </w:rPr>
      </w:pPr>
      <w:r>
        <w:rPr>
          <w:sz w:val="24"/>
        </w:rPr>
        <w:t>Mr. Kidd explained that the County establishes qualifying fees which have been published and disseminated throughout the county.  He noted that both parties have been given notices and explanations regarding requirements and procedures but notes that the ultimate responsibility falls on the parties.  At the end of qualifying, the Elections office notifies the Secretary of State’s office through GARVIS.</w:t>
      </w:r>
    </w:p>
    <w:p w14:paraId="56E76DAE" w14:textId="77777777" w:rsidR="003C716B" w:rsidRDefault="003C716B">
      <w:pPr>
        <w:rPr>
          <w:sz w:val="24"/>
        </w:rPr>
      </w:pPr>
    </w:p>
    <w:p w14:paraId="28A87CBE" w14:textId="3261C308" w:rsidR="003C716B" w:rsidRDefault="003C716B">
      <w:pPr>
        <w:rPr>
          <w:sz w:val="24"/>
        </w:rPr>
      </w:pPr>
      <w:r>
        <w:rPr>
          <w:sz w:val="24"/>
        </w:rPr>
        <w:t>Mr. Word requested an update regarding the redistricting process undertaken by the County.</w:t>
      </w:r>
    </w:p>
    <w:p w14:paraId="3D99CA00" w14:textId="77777777" w:rsidR="003C716B" w:rsidRDefault="003C716B">
      <w:pPr>
        <w:rPr>
          <w:sz w:val="24"/>
        </w:rPr>
      </w:pPr>
    </w:p>
    <w:p w14:paraId="72A51328" w14:textId="1AD0667F" w:rsidR="003C716B" w:rsidRDefault="003C716B">
      <w:pPr>
        <w:rPr>
          <w:sz w:val="24"/>
        </w:rPr>
      </w:pPr>
      <w:r>
        <w:rPr>
          <w:sz w:val="24"/>
        </w:rPr>
        <w:lastRenderedPageBreak/>
        <w:t>Mr. Kidd explained that the process is largely completed, however voters in the 30</w:t>
      </w:r>
      <w:r w:rsidRPr="003C716B">
        <w:rPr>
          <w:sz w:val="24"/>
          <w:vertAlign w:val="superscript"/>
        </w:rPr>
        <w:t>th</w:t>
      </w:r>
      <w:r>
        <w:rPr>
          <w:sz w:val="24"/>
        </w:rPr>
        <w:t xml:space="preserve"> Senate District </w:t>
      </w:r>
      <w:r w:rsidR="00463D09">
        <w:rPr>
          <w:sz w:val="24"/>
        </w:rPr>
        <w:t>cannot</w:t>
      </w:r>
      <w:r>
        <w:rPr>
          <w:sz w:val="24"/>
        </w:rPr>
        <w:t xml:space="preserve"> be moved until the February 13 Special Election and any associated runoff has concluded.  This is tied to the voter file used in the election.</w:t>
      </w:r>
    </w:p>
    <w:p w14:paraId="44778A7C" w14:textId="77777777" w:rsidR="00CE47DF" w:rsidRPr="00A145C3" w:rsidRDefault="00CE47DF">
      <w:pPr>
        <w:rPr>
          <w:sz w:val="24"/>
        </w:rPr>
      </w:pPr>
    </w:p>
    <w:p w14:paraId="528794E7" w14:textId="56A9723E" w:rsidR="00424BD9" w:rsidRDefault="00424BD9">
      <w:pPr>
        <w:rPr>
          <w:sz w:val="24"/>
          <w:u w:val="single"/>
        </w:rPr>
      </w:pPr>
      <w:r>
        <w:rPr>
          <w:sz w:val="24"/>
          <w:u w:val="single"/>
        </w:rPr>
        <w:t>Old Business</w:t>
      </w:r>
    </w:p>
    <w:p w14:paraId="313718EB" w14:textId="5530A3A0" w:rsidR="00A145C3" w:rsidRDefault="00A145C3">
      <w:pPr>
        <w:rPr>
          <w:sz w:val="24"/>
        </w:rPr>
      </w:pPr>
    </w:p>
    <w:p w14:paraId="1A0A8097" w14:textId="0F456F61" w:rsidR="00E73D80" w:rsidRPr="00A145C3" w:rsidRDefault="003C716B">
      <w:pPr>
        <w:rPr>
          <w:sz w:val="24"/>
        </w:rPr>
      </w:pPr>
      <w:r>
        <w:rPr>
          <w:sz w:val="24"/>
        </w:rPr>
        <w:t>There was no Old Business to discuss.</w:t>
      </w:r>
    </w:p>
    <w:p w14:paraId="27FE5040" w14:textId="35FC8FC7" w:rsidR="004247E8" w:rsidRPr="004247E8" w:rsidRDefault="00AE1B70" w:rsidP="00582F6D">
      <w:pPr>
        <w:rPr>
          <w:sz w:val="24"/>
        </w:rPr>
      </w:pPr>
      <w:r>
        <w:rPr>
          <w:sz w:val="24"/>
        </w:rPr>
        <w:tab/>
      </w:r>
    </w:p>
    <w:p w14:paraId="7F41255D" w14:textId="6FADA8F5" w:rsidR="00424BD9" w:rsidRDefault="00424BD9" w:rsidP="008C76E1">
      <w:pPr>
        <w:rPr>
          <w:sz w:val="24"/>
          <w:u w:val="single"/>
        </w:rPr>
      </w:pPr>
      <w:r>
        <w:rPr>
          <w:sz w:val="24"/>
          <w:u w:val="single"/>
        </w:rPr>
        <w:t>New Business</w:t>
      </w:r>
    </w:p>
    <w:p w14:paraId="535FDC7D" w14:textId="3524988A" w:rsidR="00AE1B70" w:rsidRPr="00AE1B70" w:rsidRDefault="00AE1B70" w:rsidP="00582F6D">
      <w:pPr>
        <w:rPr>
          <w:sz w:val="24"/>
        </w:rPr>
      </w:pPr>
      <w:r>
        <w:rPr>
          <w:sz w:val="24"/>
        </w:rPr>
        <w:tab/>
      </w:r>
    </w:p>
    <w:p w14:paraId="6C5BB492" w14:textId="37C55C42" w:rsidR="004247E8" w:rsidRDefault="003C716B" w:rsidP="008C76E1">
      <w:pPr>
        <w:rPr>
          <w:sz w:val="24"/>
        </w:rPr>
      </w:pPr>
      <w:r>
        <w:rPr>
          <w:sz w:val="24"/>
        </w:rPr>
        <w:t>There was no New Business to discuss.</w:t>
      </w:r>
    </w:p>
    <w:p w14:paraId="7424B6B1" w14:textId="77777777" w:rsidR="003C716B" w:rsidRDefault="003C716B" w:rsidP="008C76E1">
      <w:pPr>
        <w:rPr>
          <w:sz w:val="24"/>
        </w:rPr>
      </w:pPr>
    </w:p>
    <w:p w14:paraId="23DA0569" w14:textId="77777777" w:rsidR="00645193" w:rsidRDefault="00645193" w:rsidP="008C76E1">
      <w:pPr>
        <w:rPr>
          <w:sz w:val="24"/>
          <w:u w:val="single"/>
        </w:rPr>
      </w:pPr>
      <w:r>
        <w:rPr>
          <w:sz w:val="24"/>
          <w:u w:val="single"/>
        </w:rPr>
        <w:t>Director’s Concerns</w:t>
      </w:r>
    </w:p>
    <w:p w14:paraId="5B84A832" w14:textId="77777777" w:rsidR="00A145C3" w:rsidRDefault="00A145C3" w:rsidP="008C76E1">
      <w:pPr>
        <w:rPr>
          <w:sz w:val="24"/>
        </w:rPr>
      </w:pPr>
    </w:p>
    <w:p w14:paraId="69D32E94" w14:textId="2EA4E72F" w:rsidR="003C716B" w:rsidRDefault="003C716B" w:rsidP="008C76E1">
      <w:pPr>
        <w:rPr>
          <w:sz w:val="24"/>
        </w:rPr>
      </w:pPr>
      <w:r>
        <w:rPr>
          <w:sz w:val="24"/>
        </w:rPr>
        <w:t xml:space="preserve">Mr. Kidd explained that for the rest of the year, the election schedule includes satellite Early Voting locations.  He advises the </w:t>
      </w:r>
      <w:r w:rsidR="00463D09">
        <w:rPr>
          <w:sz w:val="24"/>
        </w:rPr>
        <w:t>public</w:t>
      </w:r>
      <w:r>
        <w:rPr>
          <w:sz w:val="24"/>
        </w:rPr>
        <w:t xml:space="preserve"> to determine which location may be more convenient for them.  He noted that the Douglas County Courthouse </w:t>
      </w:r>
      <w:r w:rsidR="00042387">
        <w:rPr>
          <w:sz w:val="24"/>
        </w:rPr>
        <w:t>is</w:t>
      </w:r>
      <w:r>
        <w:rPr>
          <w:sz w:val="24"/>
        </w:rPr>
        <w:t xml:space="preserve"> back to its full operational capacity for the first time in several years and that various governmental and administrative functions occur at this location.  He noted that additional signage will be posted notifying the public of all alternate locations.</w:t>
      </w:r>
    </w:p>
    <w:p w14:paraId="740D6B78" w14:textId="77777777" w:rsidR="003C716B" w:rsidRDefault="003C716B" w:rsidP="008C76E1">
      <w:pPr>
        <w:rPr>
          <w:sz w:val="24"/>
        </w:rPr>
      </w:pPr>
    </w:p>
    <w:p w14:paraId="68A1482A" w14:textId="75940B4C" w:rsidR="003C716B" w:rsidRDefault="003C716B" w:rsidP="008C76E1">
      <w:pPr>
        <w:rPr>
          <w:sz w:val="24"/>
        </w:rPr>
      </w:pPr>
      <w:r>
        <w:rPr>
          <w:sz w:val="24"/>
        </w:rPr>
        <w:t xml:space="preserve">Mr. Kidd noted that the elections office stresses the fact that the candidates and election officials are solely responsible for understanding election law as it relates to their mandated reporting requirements.  He explained that the office cannot offer </w:t>
      </w:r>
      <w:r w:rsidR="00042387">
        <w:rPr>
          <w:sz w:val="24"/>
        </w:rPr>
        <w:t>legal</w:t>
      </w:r>
      <w:r>
        <w:rPr>
          <w:sz w:val="24"/>
        </w:rPr>
        <w:t xml:space="preserve"> advice on what paperwork should be filed </w:t>
      </w:r>
      <w:r w:rsidR="00042387">
        <w:rPr>
          <w:sz w:val="24"/>
        </w:rPr>
        <w:t>or assist in determining if paperwork is filled out correctly and all questions regarding any ethics filings should be redirected to the State’s Ethics Division which can be reached at ethics.ga.gov.</w:t>
      </w:r>
    </w:p>
    <w:p w14:paraId="52BC46F4" w14:textId="77777777" w:rsidR="00463D09" w:rsidRDefault="00463D09" w:rsidP="008C76E1">
      <w:pPr>
        <w:rPr>
          <w:sz w:val="24"/>
        </w:rPr>
      </w:pPr>
    </w:p>
    <w:p w14:paraId="047A53E4" w14:textId="23D1A96E" w:rsidR="00463D09" w:rsidRDefault="00463D09" w:rsidP="008C76E1">
      <w:pPr>
        <w:rPr>
          <w:sz w:val="24"/>
        </w:rPr>
      </w:pPr>
      <w:r>
        <w:rPr>
          <w:sz w:val="24"/>
        </w:rPr>
        <w:t>Mr. Kidd explained that alternative locations are still being explored to relocate the Elections Department.  He noted the strain his office puts on the Douglas County Courthouse and his space requirements, particularly during a busy election year.</w:t>
      </w:r>
    </w:p>
    <w:p w14:paraId="4FA05E79" w14:textId="77777777" w:rsidR="00463D09" w:rsidRDefault="00463D09" w:rsidP="008C76E1">
      <w:pPr>
        <w:rPr>
          <w:sz w:val="24"/>
        </w:rPr>
      </w:pPr>
    </w:p>
    <w:p w14:paraId="1A8B65F5" w14:textId="01CA89A7" w:rsidR="00463D09" w:rsidRDefault="00463D09" w:rsidP="008C76E1">
      <w:pPr>
        <w:rPr>
          <w:sz w:val="24"/>
        </w:rPr>
      </w:pPr>
      <w:r>
        <w:rPr>
          <w:sz w:val="24"/>
        </w:rPr>
        <w:t>Mrs. Good requested a motion for the Board to support Mr. Kidd’s continued efforts to explore relocation efforts.  Mr. Evans made the motion and Mr. Word seconded, requesting efforts to compile a study and comparison to other counties.</w:t>
      </w:r>
    </w:p>
    <w:p w14:paraId="6F75BC79" w14:textId="77777777" w:rsidR="00463D09" w:rsidRDefault="00463D09" w:rsidP="008C76E1">
      <w:pPr>
        <w:rPr>
          <w:sz w:val="24"/>
        </w:rPr>
      </w:pP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165BFF89" w14:textId="237A6C45" w:rsidR="00463D09" w:rsidRDefault="00463D09" w:rsidP="00CA7688">
      <w:pPr>
        <w:rPr>
          <w:sz w:val="24"/>
        </w:rPr>
      </w:pPr>
      <w:r>
        <w:rPr>
          <w:sz w:val="24"/>
        </w:rPr>
        <w:t>There were no Board Member Concerns.</w:t>
      </w:r>
    </w:p>
    <w:p w14:paraId="35E41342" w14:textId="77777777" w:rsidR="00463D09" w:rsidRDefault="00463D09" w:rsidP="00CA7688">
      <w:pPr>
        <w:rPr>
          <w:sz w:val="24"/>
        </w:rPr>
      </w:pPr>
    </w:p>
    <w:p w14:paraId="2EA2B99D" w14:textId="21DF6FA8" w:rsidR="00463D09" w:rsidRDefault="00463D09" w:rsidP="00CA7688">
      <w:pPr>
        <w:rPr>
          <w:sz w:val="24"/>
        </w:rPr>
      </w:pPr>
      <w:r>
        <w:rPr>
          <w:sz w:val="24"/>
        </w:rPr>
        <w:t>Adjournment.</w:t>
      </w:r>
    </w:p>
    <w:p w14:paraId="766F894A" w14:textId="4FA7B167" w:rsidR="00463D09" w:rsidRPr="00CA7688" w:rsidRDefault="00463D09" w:rsidP="00CA7688">
      <w:pPr>
        <w:rPr>
          <w:sz w:val="24"/>
        </w:rPr>
      </w:pPr>
      <w:r>
        <w:rPr>
          <w:sz w:val="24"/>
        </w:rPr>
        <w:br/>
        <w:t>The meeting was adjourned at 5:47pm.</w:t>
      </w:r>
    </w:p>
    <w:p w14:paraId="2753FF18" w14:textId="77777777" w:rsidR="00B67492" w:rsidRDefault="00836C8C" w:rsidP="00D56FED">
      <w:pPr>
        <w:rPr>
          <w:sz w:val="24"/>
          <w:u w:val="single"/>
        </w:rPr>
      </w:pPr>
      <w:r w:rsidRPr="00B67492">
        <w:rPr>
          <w:sz w:val="24"/>
        </w:rPr>
        <w:tab/>
      </w:r>
    </w:p>
    <w:p w14:paraId="5C6E0286" w14:textId="4DE3EE71" w:rsidR="00F31AF1" w:rsidRDefault="00857BD7" w:rsidP="00F31AF1">
      <w:pPr>
        <w:rPr>
          <w:sz w:val="24"/>
        </w:rPr>
      </w:pPr>
      <w:r>
        <w:rPr>
          <w:sz w:val="24"/>
        </w:rPr>
        <w:t xml:space="preserve">Next </w:t>
      </w:r>
      <w:r w:rsidR="00827253">
        <w:rPr>
          <w:sz w:val="24"/>
        </w:rPr>
        <w:t xml:space="preserve">Regular </w:t>
      </w:r>
      <w:r>
        <w:rPr>
          <w:sz w:val="24"/>
        </w:rPr>
        <w:t>Board Meeting</w:t>
      </w:r>
      <w:r w:rsidR="00500EA8">
        <w:rPr>
          <w:sz w:val="24"/>
        </w:rPr>
        <w:t xml:space="preserve"> </w:t>
      </w:r>
      <w:r w:rsidR="00F31AF1">
        <w:rPr>
          <w:sz w:val="24"/>
        </w:rPr>
        <w:t xml:space="preserve">– Thursday, </w:t>
      </w:r>
      <w:r w:rsidR="00582F6D">
        <w:rPr>
          <w:sz w:val="24"/>
        </w:rPr>
        <w:t>14 March</w:t>
      </w:r>
      <w:r w:rsidR="00D55947">
        <w:rPr>
          <w:sz w:val="24"/>
        </w:rPr>
        <w:t>,</w:t>
      </w:r>
      <w:r w:rsidR="008C30DA">
        <w:rPr>
          <w:sz w:val="24"/>
        </w:rPr>
        <w:t xml:space="preserve"> </w:t>
      </w:r>
      <w:r w:rsidR="00D70453">
        <w:rPr>
          <w:sz w:val="24"/>
        </w:rPr>
        <w:t>202</w:t>
      </w:r>
      <w:r w:rsidR="00D55947">
        <w:rPr>
          <w:sz w:val="24"/>
        </w:rPr>
        <w:t>4</w:t>
      </w:r>
      <w:r w:rsidR="00C31143">
        <w:rPr>
          <w:sz w:val="24"/>
        </w:rPr>
        <w:t xml:space="preserve"> at 5:00pm</w:t>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A58"/>
    <w:multiLevelType w:val="multilevel"/>
    <w:tmpl w:val="23EA1B56"/>
    <w:lvl w:ilvl="0">
      <w:start w:val="2"/>
      <w:numFmt w:val="decimal"/>
      <w:lvlText w:val="%1"/>
      <w:lvlJc w:val="left"/>
      <w:pPr>
        <w:ind w:left="699" w:hanging="628"/>
        <w:jc w:val="left"/>
      </w:pPr>
      <w:rPr>
        <w:rFonts w:hint="default"/>
      </w:rPr>
    </w:lvl>
    <w:lvl w:ilvl="1">
      <w:start w:val="6"/>
      <w:numFmt w:val="decimal"/>
      <w:lvlText w:val="%1-%2"/>
      <w:lvlJc w:val="left"/>
      <w:pPr>
        <w:ind w:left="699" w:hanging="628"/>
        <w:jc w:val="left"/>
      </w:pPr>
      <w:rPr>
        <w:rFonts w:hint="default"/>
      </w:rPr>
    </w:lvl>
    <w:lvl w:ilvl="2">
      <w:start w:val="27"/>
      <w:numFmt w:val="decimal"/>
      <w:lvlText w:val="%1-%2-%3"/>
      <w:lvlJc w:val="left"/>
      <w:pPr>
        <w:ind w:left="699" w:hanging="628"/>
        <w:jc w:val="left"/>
      </w:pPr>
      <w:rPr>
        <w:rFonts w:ascii="Arial" w:eastAsia="Arial" w:hAnsi="Arial" w:cs="Arial" w:hint="default"/>
        <w:color w:val="131313"/>
        <w:spacing w:val="-1"/>
        <w:w w:val="103"/>
        <w:sz w:val="19"/>
        <w:szCs w:val="19"/>
      </w:rPr>
    </w:lvl>
    <w:lvl w:ilvl="3">
      <w:start w:val="1"/>
      <w:numFmt w:val="decimal"/>
      <w:lvlText w:val="%4."/>
      <w:lvlJc w:val="left"/>
      <w:pPr>
        <w:ind w:left="1804" w:hanging="357"/>
        <w:jc w:val="right"/>
      </w:pPr>
      <w:rPr>
        <w:rFonts w:hint="default"/>
        <w:spacing w:val="-1"/>
        <w:w w:val="101"/>
      </w:rPr>
    </w:lvl>
    <w:lvl w:ilvl="4">
      <w:numFmt w:val="bullet"/>
      <w:lvlText w:val="•"/>
      <w:lvlJc w:val="left"/>
      <w:pPr>
        <w:ind w:left="4920" w:hanging="357"/>
      </w:pPr>
      <w:rPr>
        <w:rFonts w:hint="default"/>
      </w:rPr>
    </w:lvl>
    <w:lvl w:ilvl="5">
      <w:numFmt w:val="bullet"/>
      <w:lvlText w:val="•"/>
      <w:lvlJc w:val="left"/>
      <w:pPr>
        <w:ind w:left="5960" w:hanging="357"/>
      </w:pPr>
      <w:rPr>
        <w:rFonts w:hint="default"/>
      </w:rPr>
    </w:lvl>
    <w:lvl w:ilvl="6">
      <w:numFmt w:val="bullet"/>
      <w:lvlText w:val="•"/>
      <w:lvlJc w:val="left"/>
      <w:pPr>
        <w:ind w:left="7000" w:hanging="357"/>
      </w:pPr>
      <w:rPr>
        <w:rFonts w:hint="default"/>
      </w:rPr>
    </w:lvl>
    <w:lvl w:ilvl="7">
      <w:numFmt w:val="bullet"/>
      <w:lvlText w:val="•"/>
      <w:lvlJc w:val="left"/>
      <w:pPr>
        <w:ind w:left="8040" w:hanging="357"/>
      </w:pPr>
      <w:rPr>
        <w:rFonts w:hint="default"/>
      </w:rPr>
    </w:lvl>
    <w:lvl w:ilvl="8">
      <w:numFmt w:val="bullet"/>
      <w:lvlText w:val="•"/>
      <w:lvlJc w:val="left"/>
      <w:pPr>
        <w:ind w:left="9080" w:hanging="357"/>
      </w:pPr>
      <w:rPr>
        <w:rFonts w:hint="default"/>
      </w:rPr>
    </w:lvl>
  </w:abstractNum>
  <w:abstractNum w:abstractNumId="1"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1335A"/>
    <w:multiLevelType w:val="hybridMultilevel"/>
    <w:tmpl w:val="88B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56EF"/>
    <w:multiLevelType w:val="hybridMultilevel"/>
    <w:tmpl w:val="B6A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7"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9"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9"/>
  </w:num>
  <w:num w:numId="2" w16cid:durableId="955333919">
    <w:abstractNumId w:val="7"/>
  </w:num>
  <w:num w:numId="3" w16cid:durableId="283117445">
    <w:abstractNumId w:val="8"/>
  </w:num>
  <w:num w:numId="4" w16cid:durableId="974405154">
    <w:abstractNumId w:val="6"/>
  </w:num>
  <w:num w:numId="5" w16cid:durableId="1318538292">
    <w:abstractNumId w:val="4"/>
  </w:num>
  <w:num w:numId="6" w16cid:durableId="960114926">
    <w:abstractNumId w:val="1"/>
  </w:num>
  <w:num w:numId="7" w16cid:durableId="1187447262">
    <w:abstractNumId w:val="5"/>
  </w:num>
  <w:num w:numId="8" w16cid:durableId="1488354830">
    <w:abstractNumId w:val="10"/>
  </w:num>
  <w:num w:numId="9" w16cid:durableId="665207548">
    <w:abstractNumId w:val="2"/>
  </w:num>
  <w:num w:numId="10" w16cid:durableId="1239437350">
    <w:abstractNumId w:val="3"/>
  </w:num>
  <w:num w:numId="11" w16cid:durableId="117815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2387"/>
    <w:rsid w:val="00047F73"/>
    <w:rsid w:val="00051E41"/>
    <w:rsid w:val="0005758C"/>
    <w:rsid w:val="000614A3"/>
    <w:rsid w:val="0006262B"/>
    <w:rsid w:val="000666EE"/>
    <w:rsid w:val="0007613C"/>
    <w:rsid w:val="0007717B"/>
    <w:rsid w:val="00090C3C"/>
    <w:rsid w:val="00096D28"/>
    <w:rsid w:val="0009754D"/>
    <w:rsid w:val="000A5976"/>
    <w:rsid w:val="000B628F"/>
    <w:rsid w:val="000C0365"/>
    <w:rsid w:val="000C350B"/>
    <w:rsid w:val="000C581E"/>
    <w:rsid w:val="000D7946"/>
    <w:rsid w:val="000E14FC"/>
    <w:rsid w:val="000E2EE6"/>
    <w:rsid w:val="001174D3"/>
    <w:rsid w:val="001234C8"/>
    <w:rsid w:val="00130646"/>
    <w:rsid w:val="00134690"/>
    <w:rsid w:val="00137601"/>
    <w:rsid w:val="001533B0"/>
    <w:rsid w:val="001546AA"/>
    <w:rsid w:val="00154B5C"/>
    <w:rsid w:val="001631E1"/>
    <w:rsid w:val="001715FB"/>
    <w:rsid w:val="001737A3"/>
    <w:rsid w:val="00173C93"/>
    <w:rsid w:val="0017437A"/>
    <w:rsid w:val="0018229A"/>
    <w:rsid w:val="0018483F"/>
    <w:rsid w:val="001907AB"/>
    <w:rsid w:val="00193518"/>
    <w:rsid w:val="001A2598"/>
    <w:rsid w:val="001A3015"/>
    <w:rsid w:val="001A7A88"/>
    <w:rsid w:val="001B765A"/>
    <w:rsid w:val="001C62C9"/>
    <w:rsid w:val="001E281B"/>
    <w:rsid w:val="001F463F"/>
    <w:rsid w:val="00204018"/>
    <w:rsid w:val="00204A97"/>
    <w:rsid w:val="00236EDC"/>
    <w:rsid w:val="00247951"/>
    <w:rsid w:val="00250AC1"/>
    <w:rsid w:val="0025156C"/>
    <w:rsid w:val="002559DB"/>
    <w:rsid w:val="00256F46"/>
    <w:rsid w:val="00266B65"/>
    <w:rsid w:val="00267323"/>
    <w:rsid w:val="00282526"/>
    <w:rsid w:val="002A32E9"/>
    <w:rsid w:val="002B1B0F"/>
    <w:rsid w:val="002C2228"/>
    <w:rsid w:val="002C6986"/>
    <w:rsid w:val="002D737F"/>
    <w:rsid w:val="002F434A"/>
    <w:rsid w:val="002F6C11"/>
    <w:rsid w:val="00300E33"/>
    <w:rsid w:val="003022B2"/>
    <w:rsid w:val="00312B43"/>
    <w:rsid w:val="00321877"/>
    <w:rsid w:val="00322801"/>
    <w:rsid w:val="003229E4"/>
    <w:rsid w:val="00333C44"/>
    <w:rsid w:val="00345F7C"/>
    <w:rsid w:val="00346F36"/>
    <w:rsid w:val="003516A7"/>
    <w:rsid w:val="00360752"/>
    <w:rsid w:val="0037112C"/>
    <w:rsid w:val="00371D21"/>
    <w:rsid w:val="0037596C"/>
    <w:rsid w:val="00393B87"/>
    <w:rsid w:val="00394474"/>
    <w:rsid w:val="003A08B1"/>
    <w:rsid w:val="003A45F5"/>
    <w:rsid w:val="003B27DD"/>
    <w:rsid w:val="003B62E6"/>
    <w:rsid w:val="003C25CB"/>
    <w:rsid w:val="003C3C63"/>
    <w:rsid w:val="003C716B"/>
    <w:rsid w:val="003D213A"/>
    <w:rsid w:val="003D3BA1"/>
    <w:rsid w:val="003D6977"/>
    <w:rsid w:val="003E7537"/>
    <w:rsid w:val="004020FB"/>
    <w:rsid w:val="00403E0C"/>
    <w:rsid w:val="00405561"/>
    <w:rsid w:val="00415D93"/>
    <w:rsid w:val="00420315"/>
    <w:rsid w:val="00420E3F"/>
    <w:rsid w:val="004247E8"/>
    <w:rsid w:val="00424BD9"/>
    <w:rsid w:val="0044504E"/>
    <w:rsid w:val="00445B55"/>
    <w:rsid w:val="00447293"/>
    <w:rsid w:val="00461276"/>
    <w:rsid w:val="00463D09"/>
    <w:rsid w:val="00467833"/>
    <w:rsid w:val="0047077B"/>
    <w:rsid w:val="00475DA9"/>
    <w:rsid w:val="004829BC"/>
    <w:rsid w:val="004841FA"/>
    <w:rsid w:val="00484FAD"/>
    <w:rsid w:val="004860A4"/>
    <w:rsid w:val="004A443C"/>
    <w:rsid w:val="004A75CF"/>
    <w:rsid w:val="004B6B9D"/>
    <w:rsid w:val="004C5B61"/>
    <w:rsid w:val="004D44CB"/>
    <w:rsid w:val="004D6874"/>
    <w:rsid w:val="004F1726"/>
    <w:rsid w:val="004F4FBD"/>
    <w:rsid w:val="00500EA8"/>
    <w:rsid w:val="0050460C"/>
    <w:rsid w:val="00504734"/>
    <w:rsid w:val="0051096E"/>
    <w:rsid w:val="00511F96"/>
    <w:rsid w:val="00515D1F"/>
    <w:rsid w:val="005177AB"/>
    <w:rsid w:val="0052045B"/>
    <w:rsid w:val="00521965"/>
    <w:rsid w:val="005315D1"/>
    <w:rsid w:val="00533638"/>
    <w:rsid w:val="00537CF5"/>
    <w:rsid w:val="00540528"/>
    <w:rsid w:val="00543932"/>
    <w:rsid w:val="00543FAD"/>
    <w:rsid w:val="00544BF5"/>
    <w:rsid w:val="00550A9F"/>
    <w:rsid w:val="00556FBE"/>
    <w:rsid w:val="00560827"/>
    <w:rsid w:val="0056244B"/>
    <w:rsid w:val="005667AD"/>
    <w:rsid w:val="005673CA"/>
    <w:rsid w:val="005740AD"/>
    <w:rsid w:val="005748A9"/>
    <w:rsid w:val="00575DF9"/>
    <w:rsid w:val="005771E2"/>
    <w:rsid w:val="00582F6D"/>
    <w:rsid w:val="00585599"/>
    <w:rsid w:val="00586AA3"/>
    <w:rsid w:val="00591298"/>
    <w:rsid w:val="00593BB9"/>
    <w:rsid w:val="005A11E0"/>
    <w:rsid w:val="005A367E"/>
    <w:rsid w:val="005A3C7C"/>
    <w:rsid w:val="005B3164"/>
    <w:rsid w:val="005C6910"/>
    <w:rsid w:val="005D0AC0"/>
    <w:rsid w:val="005D18B3"/>
    <w:rsid w:val="005E31AA"/>
    <w:rsid w:val="005F1334"/>
    <w:rsid w:val="005F28B7"/>
    <w:rsid w:val="00600422"/>
    <w:rsid w:val="00606BA6"/>
    <w:rsid w:val="00610042"/>
    <w:rsid w:val="006103BA"/>
    <w:rsid w:val="00617220"/>
    <w:rsid w:val="006207A6"/>
    <w:rsid w:val="00632137"/>
    <w:rsid w:val="00632FB4"/>
    <w:rsid w:val="006330D9"/>
    <w:rsid w:val="006357EB"/>
    <w:rsid w:val="00641FE5"/>
    <w:rsid w:val="00645193"/>
    <w:rsid w:val="00646B08"/>
    <w:rsid w:val="00652087"/>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91DA1"/>
    <w:rsid w:val="007A7A24"/>
    <w:rsid w:val="007C4917"/>
    <w:rsid w:val="007C7B31"/>
    <w:rsid w:val="007D106F"/>
    <w:rsid w:val="007D138C"/>
    <w:rsid w:val="007E1CD9"/>
    <w:rsid w:val="007E3211"/>
    <w:rsid w:val="007E5535"/>
    <w:rsid w:val="007E7277"/>
    <w:rsid w:val="007F0BDA"/>
    <w:rsid w:val="007F0C2E"/>
    <w:rsid w:val="00800874"/>
    <w:rsid w:val="00800907"/>
    <w:rsid w:val="008072C4"/>
    <w:rsid w:val="008106DF"/>
    <w:rsid w:val="008130AB"/>
    <w:rsid w:val="00817877"/>
    <w:rsid w:val="00827253"/>
    <w:rsid w:val="00835AB6"/>
    <w:rsid w:val="00836C8C"/>
    <w:rsid w:val="00856217"/>
    <w:rsid w:val="008568EC"/>
    <w:rsid w:val="00857BD7"/>
    <w:rsid w:val="0088063A"/>
    <w:rsid w:val="00883A5B"/>
    <w:rsid w:val="00890237"/>
    <w:rsid w:val="008B00C3"/>
    <w:rsid w:val="008B2594"/>
    <w:rsid w:val="008C1BA0"/>
    <w:rsid w:val="008C30DA"/>
    <w:rsid w:val="008C3991"/>
    <w:rsid w:val="008C76E1"/>
    <w:rsid w:val="008D5101"/>
    <w:rsid w:val="008D7B82"/>
    <w:rsid w:val="008E7D22"/>
    <w:rsid w:val="008F4518"/>
    <w:rsid w:val="008F5BD8"/>
    <w:rsid w:val="008F7799"/>
    <w:rsid w:val="009032F2"/>
    <w:rsid w:val="00904EB2"/>
    <w:rsid w:val="009100CF"/>
    <w:rsid w:val="0092310B"/>
    <w:rsid w:val="00926029"/>
    <w:rsid w:val="009301D3"/>
    <w:rsid w:val="00942D70"/>
    <w:rsid w:val="00943EDD"/>
    <w:rsid w:val="00947148"/>
    <w:rsid w:val="00950A72"/>
    <w:rsid w:val="0095148F"/>
    <w:rsid w:val="00955086"/>
    <w:rsid w:val="00962D5C"/>
    <w:rsid w:val="00963984"/>
    <w:rsid w:val="00966A33"/>
    <w:rsid w:val="0097092F"/>
    <w:rsid w:val="009737FC"/>
    <w:rsid w:val="00975A00"/>
    <w:rsid w:val="009825FF"/>
    <w:rsid w:val="009951BF"/>
    <w:rsid w:val="009A725A"/>
    <w:rsid w:val="009B1D76"/>
    <w:rsid w:val="009B2A0D"/>
    <w:rsid w:val="009B3B45"/>
    <w:rsid w:val="009C397E"/>
    <w:rsid w:val="009D3142"/>
    <w:rsid w:val="009D7CDF"/>
    <w:rsid w:val="009E1FDD"/>
    <w:rsid w:val="009E503A"/>
    <w:rsid w:val="009F7D4F"/>
    <w:rsid w:val="00A007ED"/>
    <w:rsid w:val="00A145C3"/>
    <w:rsid w:val="00A15BCF"/>
    <w:rsid w:val="00A22AD3"/>
    <w:rsid w:val="00A3729A"/>
    <w:rsid w:val="00A432CB"/>
    <w:rsid w:val="00A44A48"/>
    <w:rsid w:val="00A46951"/>
    <w:rsid w:val="00A50CED"/>
    <w:rsid w:val="00A74669"/>
    <w:rsid w:val="00A74F4C"/>
    <w:rsid w:val="00A84BC5"/>
    <w:rsid w:val="00A9016E"/>
    <w:rsid w:val="00A9284C"/>
    <w:rsid w:val="00A973B5"/>
    <w:rsid w:val="00AA2468"/>
    <w:rsid w:val="00AC23D2"/>
    <w:rsid w:val="00AC258B"/>
    <w:rsid w:val="00AD07E1"/>
    <w:rsid w:val="00AE1B70"/>
    <w:rsid w:val="00AE279B"/>
    <w:rsid w:val="00AE6792"/>
    <w:rsid w:val="00AF5046"/>
    <w:rsid w:val="00B05889"/>
    <w:rsid w:val="00B10B45"/>
    <w:rsid w:val="00B16142"/>
    <w:rsid w:val="00B35F53"/>
    <w:rsid w:val="00B366D2"/>
    <w:rsid w:val="00B41D24"/>
    <w:rsid w:val="00B45D8B"/>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C0413D"/>
    <w:rsid w:val="00C044C8"/>
    <w:rsid w:val="00C24409"/>
    <w:rsid w:val="00C24DD3"/>
    <w:rsid w:val="00C30EE7"/>
    <w:rsid w:val="00C30EE8"/>
    <w:rsid w:val="00C31143"/>
    <w:rsid w:val="00C36071"/>
    <w:rsid w:val="00C47BD7"/>
    <w:rsid w:val="00C64C8C"/>
    <w:rsid w:val="00C70EB1"/>
    <w:rsid w:val="00C714BD"/>
    <w:rsid w:val="00C76EEB"/>
    <w:rsid w:val="00C84A01"/>
    <w:rsid w:val="00C87575"/>
    <w:rsid w:val="00CA3FC1"/>
    <w:rsid w:val="00CA4ECE"/>
    <w:rsid w:val="00CA7688"/>
    <w:rsid w:val="00CB28C9"/>
    <w:rsid w:val="00CB5840"/>
    <w:rsid w:val="00CB6B3F"/>
    <w:rsid w:val="00CC1C69"/>
    <w:rsid w:val="00CC5755"/>
    <w:rsid w:val="00CD1CA3"/>
    <w:rsid w:val="00CE2401"/>
    <w:rsid w:val="00CE24B0"/>
    <w:rsid w:val="00CE47DF"/>
    <w:rsid w:val="00CE4932"/>
    <w:rsid w:val="00CE6BDE"/>
    <w:rsid w:val="00CF6A60"/>
    <w:rsid w:val="00D00400"/>
    <w:rsid w:val="00D047BA"/>
    <w:rsid w:val="00D07FEE"/>
    <w:rsid w:val="00D16B96"/>
    <w:rsid w:val="00D20115"/>
    <w:rsid w:val="00D220F4"/>
    <w:rsid w:val="00D2693B"/>
    <w:rsid w:val="00D30059"/>
    <w:rsid w:val="00D3291E"/>
    <w:rsid w:val="00D42D49"/>
    <w:rsid w:val="00D43FE5"/>
    <w:rsid w:val="00D55947"/>
    <w:rsid w:val="00D56FED"/>
    <w:rsid w:val="00D61C21"/>
    <w:rsid w:val="00D6453B"/>
    <w:rsid w:val="00D70453"/>
    <w:rsid w:val="00D731C0"/>
    <w:rsid w:val="00D73403"/>
    <w:rsid w:val="00D74DFB"/>
    <w:rsid w:val="00D8631B"/>
    <w:rsid w:val="00D924E7"/>
    <w:rsid w:val="00DA03BD"/>
    <w:rsid w:val="00DA0A4E"/>
    <w:rsid w:val="00DA1CBA"/>
    <w:rsid w:val="00DA43BD"/>
    <w:rsid w:val="00DA4F56"/>
    <w:rsid w:val="00DC1180"/>
    <w:rsid w:val="00DD6534"/>
    <w:rsid w:val="00DD725A"/>
    <w:rsid w:val="00DF2E19"/>
    <w:rsid w:val="00DF7293"/>
    <w:rsid w:val="00E04D60"/>
    <w:rsid w:val="00E0506D"/>
    <w:rsid w:val="00E201C5"/>
    <w:rsid w:val="00E216B9"/>
    <w:rsid w:val="00E24DD0"/>
    <w:rsid w:val="00E27B9D"/>
    <w:rsid w:val="00E30264"/>
    <w:rsid w:val="00E34E58"/>
    <w:rsid w:val="00E571AD"/>
    <w:rsid w:val="00E73284"/>
    <w:rsid w:val="00E73D80"/>
    <w:rsid w:val="00E750D8"/>
    <w:rsid w:val="00E75CD8"/>
    <w:rsid w:val="00E8664A"/>
    <w:rsid w:val="00EA0B03"/>
    <w:rsid w:val="00EB5B28"/>
    <w:rsid w:val="00EB6B2B"/>
    <w:rsid w:val="00EB7B7F"/>
    <w:rsid w:val="00EC0FC7"/>
    <w:rsid w:val="00EC3CD3"/>
    <w:rsid w:val="00ED14D4"/>
    <w:rsid w:val="00ED4858"/>
    <w:rsid w:val="00EE0BA0"/>
    <w:rsid w:val="00EE17DD"/>
    <w:rsid w:val="00EE402C"/>
    <w:rsid w:val="00EF113D"/>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5DBC"/>
    <w:rsid w:val="00F80834"/>
    <w:rsid w:val="00F85103"/>
    <w:rsid w:val="00F858D1"/>
    <w:rsid w:val="00F869F3"/>
    <w:rsid w:val="00F87529"/>
    <w:rsid w:val="00F95154"/>
    <w:rsid w:val="00F9543E"/>
    <w:rsid w:val="00F956FD"/>
    <w:rsid w:val="00F95946"/>
    <w:rsid w:val="00F97B1D"/>
    <w:rsid w:val="00FA21DB"/>
    <w:rsid w:val="00FA6062"/>
    <w:rsid w:val="00FB006E"/>
    <w:rsid w:val="00FB5D83"/>
    <w:rsid w:val="00FB5FEE"/>
    <w:rsid w:val="00FC0E09"/>
    <w:rsid w:val="00FC1C28"/>
    <w:rsid w:val="00FD07CD"/>
    <w:rsid w:val="00FD1D62"/>
    <w:rsid w:val="00FD202E"/>
    <w:rsid w:val="00FD5CF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paragraph" w:styleId="ListParagraph">
    <w:name w:val="List Paragraph"/>
    <w:basedOn w:val="Normal"/>
    <w:uiPriority w:val="1"/>
    <w:qFormat/>
    <w:rsid w:val="00D5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bruce@gaswcc.g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631D3-AE6F-464A-BA75-7D1AA515A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1338</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4</cp:revision>
  <cp:lastPrinted>2023-06-08T14:25:00Z</cp:lastPrinted>
  <dcterms:created xsi:type="dcterms:W3CDTF">2024-03-13T13:27:00Z</dcterms:created>
  <dcterms:modified xsi:type="dcterms:W3CDTF">2024-03-13T15:05:00Z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